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EB0B8" w14:textId="2AB9D34A" w:rsidR="00F832D9" w:rsidRDefault="00E6751E">
      <w:pPr>
        <w:pStyle w:val="a4"/>
        <w:tabs>
          <w:tab w:val="right" w:pos="8364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3GPP TSG-RAN WG2 Meeting #</w:t>
      </w:r>
      <w:r w:rsidR="00683A1B">
        <w:rPr>
          <w:sz w:val="24"/>
          <w:szCs w:val="24"/>
        </w:rPr>
        <w:t>12</w:t>
      </w:r>
      <w:r w:rsidR="00683A1B">
        <w:rPr>
          <w:sz w:val="24"/>
          <w:szCs w:val="24"/>
        </w:rPr>
        <w:t>3</w:t>
      </w:r>
      <w:r>
        <w:rPr>
          <w:rFonts w:eastAsia="SimSun" w:hint="eastAsia"/>
          <w:sz w:val="24"/>
          <w:szCs w:val="24"/>
          <w:lang w:eastAsia="zh-CN"/>
        </w:rPr>
        <w:tab/>
      </w:r>
      <w:r w:rsidR="00C90852" w:rsidRPr="00C90852">
        <w:rPr>
          <w:rFonts w:eastAsia="SimSun"/>
          <w:sz w:val="24"/>
          <w:szCs w:val="24"/>
          <w:lang w:eastAsia="zh-CN"/>
        </w:rPr>
        <w:t>R2-</w:t>
      </w:r>
      <w:r w:rsidR="005F489C" w:rsidRPr="005F489C">
        <w:t xml:space="preserve"> </w:t>
      </w:r>
      <w:bookmarkStart w:id="0" w:name="_GoBack"/>
      <w:r w:rsidR="00683A1B" w:rsidRPr="00683A1B">
        <w:rPr>
          <w:rFonts w:eastAsia="SimSun"/>
          <w:sz w:val="24"/>
          <w:szCs w:val="24"/>
          <w:lang w:eastAsia="zh-CN"/>
        </w:rPr>
        <w:t>2308879</w:t>
      </w:r>
      <w:bookmarkEnd w:id="0"/>
    </w:p>
    <w:p w14:paraId="010C0F18" w14:textId="0D46575E" w:rsidR="00656168" w:rsidRDefault="00683A1B" w:rsidP="00656168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  <w:lang w:eastAsia="ko-KR"/>
        </w:rPr>
        <w:t>Toulouse</w:t>
      </w:r>
      <w:r w:rsidR="00656168" w:rsidRPr="002B29EF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France</w:t>
      </w:r>
      <w:r w:rsidR="00656168" w:rsidRPr="002B29EF">
        <w:rPr>
          <w:sz w:val="24"/>
          <w:szCs w:val="24"/>
          <w:lang w:eastAsia="ko-KR"/>
        </w:rPr>
        <w:t xml:space="preserve">, </w:t>
      </w:r>
      <w:r w:rsidRPr="002B29EF">
        <w:rPr>
          <w:sz w:val="24"/>
          <w:szCs w:val="24"/>
          <w:lang w:eastAsia="ko-KR"/>
        </w:rPr>
        <w:t>2</w:t>
      </w:r>
      <w:r>
        <w:rPr>
          <w:sz w:val="24"/>
          <w:szCs w:val="24"/>
          <w:lang w:eastAsia="ko-KR"/>
        </w:rPr>
        <w:t>1</w:t>
      </w:r>
      <w:r w:rsidR="00656168" w:rsidRPr="002B29EF">
        <w:rPr>
          <w:sz w:val="24"/>
          <w:szCs w:val="24"/>
          <w:lang w:eastAsia="ko-KR"/>
        </w:rPr>
        <w:t>-</w:t>
      </w:r>
      <w:r w:rsidRPr="002B29EF">
        <w:rPr>
          <w:sz w:val="24"/>
          <w:szCs w:val="24"/>
          <w:lang w:eastAsia="ko-KR"/>
        </w:rPr>
        <w:t>2</w:t>
      </w:r>
      <w:r>
        <w:rPr>
          <w:sz w:val="24"/>
          <w:szCs w:val="24"/>
          <w:lang w:eastAsia="ko-KR"/>
        </w:rPr>
        <w:t>5</w:t>
      </w:r>
      <w:r w:rsidRPr="002B29EF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August</w:t>
      </w:r>
      <w:r w:rsidR="00656168" w:rsidRPr="002B29EF">
        <w:rPr>
          <w:sz w:val="24"/>
          <w:szCs w:val="24"/>
          <w:lang w:eastAsia="ko-KR"/>
        </w:rPr>
        <w:t>, 2023</w:t>
      </w:r>
    </w:p>
    <w:p w14:paraId="76914CAB" w14:textId="77777777" w:rsidR="00F832D9" w:rsidRDefault="00F832D9" w:rsidP="00ED3E2C">
      <w:pPr>
        <w:pStyle w:val="a4"/>
        <w:jc w:val="both"/>
        <w:rPr>
          <w:rFonts w:cs="Arial"/>
          <w:b w:val="0"/>
          <w:bCs/>
          <w:sz w:val="22"/>
        </w:rPr>
      </w:pPr>
    </w:p>
    <w:p w14:paraId="3F374158" w14:textId="4C84952A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</w:t>
      </w:r>
      <w:r>
        <w:rPr>
          <w:rFonts w:ascii="Arial" w:hAnsi="Arial" w:cs="Arial"/>
          <w:b/>
          <w:bCs/>
          <w:sz w:val="24"/>
        </w:rPr>
        <w:tab/>
      </w:r>
      <w:r w:rsidR="00923729">
        <w:rPr>
          <w:rFonts w:ascii="Arial" w:hAnsi="Arial" w:cs="Arial" w:hint="eastAsia"/>
          <w:b/>
          <w:bCs/>
          <w:sz w:val="24"/>
          <w:lang w:eastAsia="ko-KR"/>
        </w:rPr>
        <w:t>Signalling aspects</w:t>
      </w:r>
      <w:r w:rsidR="00750896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656BE">
        <w:rPr>
          <w:rFonts w:ascii="Arial" w:hAnsi="Arial" w:cs="Arial"/>
          <w:b/>
          <w:bCs/>
          <w:sz w:val="24"/>
          <w:lang w:eastAsia="ko-KR"/>
        </w:rPr>
        <w:t>for</w:t>
      </w:r>
      <w:r w:rsidR="008167EB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656BE">
        <w:rPr>
          <w:rFonts w:ascii="Arial" w:hAnsi="Arial" w:cs="Arial"/>
          <w:b/>
          <w:bCs/>
          <w:sz w:val="24"/>
          <w:lang w:eastAsia="ko-KR"/>
        </w:rPr>
        <w:t>Msg1</w:t>
      </w:r>
      <w:r w:rsidR="002F5C14">
        <w:rPr>
          <w:rFonts w:ascii="Arial" w:hAnsi="Arial" w:cs="Arial"/>
          <w:b/>
          <w:bCs/>
          <w:sz w:val="24"/>
          <w:lang w:eastAsia="ko-KR"/>
        </w:rPr>
        <w:t xml:space="preserve"> repetition</w:t>
      </w:r>
    </w:p>
    <w:p w14:paraId="45D2A54F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</w:t>
      </w:r>
      <w:r>
        <w:rPr>
          <w:rFonts w:ascii="Arial" w:hAnsi="Arial" w:cs="Arial"/>
          <w:b/>
          <w:bCs/>
          <w:sz w:val="24"/>
        </w:rPr>
        <w:tab/>
        <w:t>LG Electronics</w:t>
      </w:r>
    </w:p>
    <w:p w14:paraId="3D1CA775" w14:textId="77777777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F511297" w14:textId="3CA215A8" w:rsidR="00F832D9" w:rsidRDefault="00E6751E">
      <w:pPr>
        <w:spacing w:after="120"/>
        <w:ind w:left="1985" w:hanging="1985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Agenda Item</w:t>
      </w:r>
      <w:r>
        <w:rPr>
          <w:rFonts w:ascii="Arial" w:hAnsi="Arial" w:cs="Arial"/>
          <w:b/>
          <w:bCs/>
          <w:sz w:val="24"/>
        </w:rPr>
        <w:tab/>
      </w:r>
      <w:r w:rsidR="00D429C7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.</w:t>
      </w:r>
      <w:r w:rsidR="00D429C7">
        <w:rPr>
          <w:rFonts w:ascii="Arial" w:hAnsi="Arial" w:cs="Arial"/>
          <w:b/>
          <w:bCs/>
          <w:sz w:val="24"/>
        </w:rPr>
        <w:t>21</w:t>
      </w:r>
      <w:r w:rsidR="001D3C0B">
        <w:rPr>
          <w:rFonts w:ascii="Arial" w:hAnsi="Arial" w:cs="Arial"/>
          <w:b/>
          <w:bCs/>
          <w:sz w:val="24"/>
        </w:rPr>
        <w:t>.</w:t>
      </w:r>
      <w:r w:rsidR="00D429C7">
        <w:rPr>
          <w:rFonts w:ascii="Arial" w:hAnsi="Arial" w:cs="Arial"/>
          <w:b/>
          <w:bCs/>
          <w:sz w:val="24"/>
        </w:rPr>
        <w:t>2</w:t>
      </w:r>
    </w:p>
    <w:p w14:paraId="073AF351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rFonts w:ascii="Times New Roman" w:hAnsi="Times New Roman"/>
          <w:szCs w:val="36"/>
        </w:rPr>
      </w:pPr>
      <w:r>
        <w:rPr>
          <w:szCs w:val="36"/>
        </w:rPr>
        <w:t xml:space="preserve">1 </w:t>
      </w:r>
      <w:r>
        <w:rPr>
          <w:szCs w:val="36"/>
        </w:rPr>
        <w:tab/>
        <w:t>Introduction</w:t>
      </w:r>
      <w:r>
        <w:rPr>
          <w:rFonts w:ascii="Times New Roman" w:hAnsi="Times New Roman"/>
          <w:szCs w:val="36"/>
        </w:rPr>
        <w:tab/>
      </w:r>
    </w:p>
    <w:p w14:paraId="57E0150D" w14:textId="72A4C034" w:rsidR="001D3C0B" w:rsidRPr="001C6F63" w:rsidRDefault="004C4435">
      <w:pPr>
        <w:rPr>
          <w:lang w:eastAsia="ko-KR"/>
        </w:rPr>
      </w:pPr>
      <w:r>
        <w:rPr>
          <w:lang w:eastAsia="ko-KR"/>
        </w:rPr>
        <w:t xml:space="preserve">In </w:t>
      </w:r>
      <w:r w:rsidR="00DA1D99" w:rsidRPr="00DA1D99">
        <w:rPr>
          <w:lang w:eastAsia="ko-KR"/>
        </w:rPr>
        <w:t>NR coverage enhancements</w:t>
      </w:r>
      <w:r w:rsidR="00B30CBA">
        <w:rPr>
          <w:lang w:eastAsia="ko-KR"/>
        </w:rPr>
        <w:t xml:space="preserve">, it is agreed to support </w:t>
      </w:r>
      <w:r w:rsidR="002F5C14">
        <w:rPr>
          <w:lang w:eastAsia="ko-KR"/>
        </w:rPr>
        <w:t>PRACH repetition</w:t>
      </w:r>
      <w:r w:rsidR="00DA1D99">
        <w:rPr>
          <w:lang w:eastAsia="ko-KR"/>
        </w:rPr>
        <w:t>, at least for same beams</w:t>
      </w:r>
      <w:r w:rsidR="00B30CBA">
        <w:rPr>
          <w:lang w:eastAsia="ko-KR"/>
        </w:rPr>
        <w:t xml:space="preserve">. </w:t>
      </w:r>
      <w:r w:rsidR="00AC3E0E">
        <w:rPr>
          <w:lang w:eastAsia="ko-KR"/>
        </w:rPr>
        <w:t xml:space="preserve">The corresponding objective in </w:t>
      </w:r>
      <w:r w:rsidR="00AC3E0E" w:rsidRPr="001C6F63">
        <w:rPr>
          <w:lang w:eastAsia="ko-KR"/>
        </w:rPr>
        <w:t>WID</w:t>
      </w:r>
      <w:r w:rsidR="00903A6F">
        <w:rPr>
          <w:lang w:eastAsia="ko-KR"/>
        </w:rPr>
        <w:t xml:space="preserve"> [1]</w:t>
      </w:r>
      <w:r w:rsidR="00AC3E0E" w:rsidRPr="001C6F63">
        <w:rPr>
          <w:lang w:eastAsia="ko-KR"/>
        </w:rPr>
        <w:t xml:space="preserve"> is as follows</w:t>
      </w:r>
      <w:r w:rsidR="00DA1D99">
        <w:rPr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C3E0E" w14:paraId="74D4A596" w14:textId="77777777" w:rsidTr="00AC3E0E">
        <w:tc>
          <w:tcPr>
            <w:tcW w:w="10194" w:type="dxa"/>
          </w:tcPr>
          <w:p w14:paraId="3489F9D7" w14:textId="77777777" w:rsidR="00750896" w:rsidRPr="00C319E5" w:rsidRDefault="00750896" w:rsidP="00750896">
            <w:pPr>
              <w:jc w:val="both"/>
              <w:rPr>
                <w:iCs/>
                <w:lang w:val="en-US"/>
              </w:rPr>
            </w:pPr>
            <w:r w:rsidRPr="00C319E5">
              <w:rPr>
                <w:iCs/>
                <w:lang w:val="en-US"/>
              </w:rPr>
              <w:t xml:space="preserve">The objective of this work item is to specify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further uplink coverage enhancements</w:t>
            </w:r>
            <w:r w:rsidRPr="00C319E5">
              <w:rPr>
                <w:iCs/>
                <w:lang w:val="en-US"/>
              </w:rPr>
              <w:t xml:space="preserve"> for </w:t>
            </w:r>
            <w:r>
              <w:rPr>
                <w:iCs/>
                <w:lang w:val="en-US"/>
              </w:rPr>
              <w:t>PRACH</w:t>
            </w:r>
            <w:r w:rsidRPr="006949AE">
              <w:rPr>
                <w:iCs/>
                <w:lang w:val="en-US"/>
              </w:rPr>
              <w:t>, power domain</w:t>
            </w:r>
            <w:r w:rsidRPr="008F6BB8">
              <w:rPr>
                <w:rFonts w:eastAsia="SimSun" w:hint="eastAsia"/>
                <w:iCs/>
                <w:lang w:val="en-US" w:eastAsia="zh-CN"/>
              </w:rPr>
              <w:t xml:space="preserve"> and</w:t>
            </w:r>
            <w:r w:rsidRPr="006949AE">
              <w:rPr>
                <w:iCs/>
                <w:lang w:val="en-US"/>
              </w:rPr>
              <w:t xml:space="preserve"> DFT-S-OFDM.</w:t>
            </w:r>
            <w:r w:rsidRPr="00C319E5">
              <w:rPr>
                <w:iCs/>
                <w:lang w:val="en-US"/>
              </w:rPr>
              <w:t xml:space="preserve"> </w:t>
            </w:r>
          </w:p>
          <w:p w14:paraId="2C427B42" w14:textId="77777777" w:rsidR="00750896" w:rsidRPr="008F6BB8" w:rsidRDefault="00750896" w:rsidP="00750896">
            <w:pPr>
              <w:rPr>
                <w:rFonts w:eastAsia="SimSun"/>
                <w:iCs/>
                <w:lang w:val="en-US" w:eastAsia="zh-CN"/>
              </w:rPr>
            </w:pPr>
            <w:r w:rsidRPr="00C319E5">
              <w:rPr>
                <w:iCs/>
                <w:lang w:val="en-US"/>
              </w:rPr>
              <w:t>The detailed objectives of the work item are as follows:</w:t>
            </w:r>
          </w:p>
          <w:p w14:paraId="0D7F57C4" w14:textId="77777777" w:rsidR="00750896" w:rsidRDefault="00750896" w:rsidP="0075089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val="en-US" w:eastAsia="zh-CN"/>
              </w:rPr>
            </w:pPr>
            <w:r w:rsidRPr="00385943">
              <w:rPr>
                <w:rFonts w:eastAsia="SimSun" w:hint="eastAsia"/>
                <w:highlight w:val="yellow"/>
                <w:lang w:val="en-US" w:eastAsia="zh-CN"/>
              </w:rPr>
              <w:t>S</w:t>
            </w:r>
            <w:r w:rsidRPr="00385943">
              <w:rPr>
                <w:rFonts w:eastAsia="SimSun"/>
                <w:highlight w:val="yellow"/>
                <w:lang w:val="en-US" w:eastAsia="zh-CN"/>
              </w:rPr>
              <w:t>pecify following PRACH coverage enhancements (RAN1, RAN2)</w:t>
            </w:r>
          </w:p>
          <w:p w14:paraId="6956A3F0" w14:textId="77777777" w:rsidR="00750896" w:rsidRP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highlight w:val="yellow"/>
                <w:lang w:eastAsia="zh-CN"/>
              </w:rPr>
            </w:pPr>
            <w:r w:rsidRPr="00750896">
              <w:rPr>
                <w:iCs/>
                <w:highlight w:val="yellow"/>
                <w:lang w:val="en-US"/>
              </w:rPr>
              <w:t xml:space="preserve">Multiple PRACH transmissions with same beams </w:t>
            </w:r>
            <w:r w:rsidRPr="00750896">
              <w:rPr>
                <w:rFonts w:eastAsia="SimSun" w:hint="eastAsia"/>
                <w:iCs/>
                <w:highlight w:val="yellow"/>
                <w:lang w:val="en-US" w:eastAsia="zh-CN"/>
              </w:rPr>
              <w:t xml:space="preserve">for </w:t>
            </w:r>
            <w:r w:rsidRPr="00750896">
              <w:rPr>
                <w:iCs/>
                <w:highlight w:val="yellow"/>
                <w:lang w:val="en-US"/>
              </w:rPr>
              <w:t>4-step RACH procedure</w:t>
            </w:r>
          </w:p>
          <w:p w14:paraId="3BDC0EB2" w14:textId="77777777" w:rsid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 xml:space="preserve">Study, and if justified, specify PRACH transmissions with different beams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for </w:t>
            </w:r>
            <w:r w:rsidRPr="007843FE">
              <w:rPr>
                <w:iCs/>
                <w:lang w:val="en-US"/>
              </w:rPr>
              <w:t>4-step RACH procedure</w:t>
            </w:r>
          </w:p>
          <w:p w14:paraId="042C9AB5" w14:textId="77777777" w:rsid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1</w:t>
            </w:r>
            <w:r w:rsidRPr="007843FE">
              <w:rPr>
                <w:iCs/>
                <w:lang w:val="en-US"/>
              </w:rPr>
              <w:t xml:space="preserve">: The enhancements of PRACH are targeting for FR2, </w:t>
            </w:r>
            <w:r>
              <w:rPr>
                <w:iCs/>
                <w:lang w:val="en-US"/>
              </w:rPr>
              <w:t>and</w:t>
            </w:r>
            <w:r w:rsidRPr="007843FE">
              <w:rPr>
                <w:iCs/>
                <w:lang w:val="en-US"/>
              </w:rPr>
              <w:t xml:space="preserve"> can also apply to FR1 when applicable.</w:t>
            </w:r>
          </w:p>
          <w:p w14:paraId="4BD99276" w14:textId="57A4690C" w:rsidR="00AC3E0E" w:rsidRPr="00750896" w:rsidRDefault="00750896" w:rsidP="0075089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120" w:after="120" w:line="276" w:lineRule="auto"/>
              <w:jc w:val="both"/>
              <w:textAlignment w:val="auto"/>
              <w:rPr>
                <w:rFonts w:eastAsia="SimSun"/>
                <w:lang w:eastAsia="zh-CN"/>
              </w:rPr>
            </w:pPr>
            <w:r w:rsidRPr="007843FE">
              <w:rPr>
                <w:iCs/>
                <w:lang w:val="en-US"/>
              </w:rPr>
              <w:t>Note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 2</w:t>
            </w:r>
            <w:r w:rsidRPr="007843FE">
              <w:rPr>
                <w:iCs/>
                <w:lang w:val="en-US"/>
              </w:rPr>
              <w:t xml:space="preserve">: The enhancements of PRACH are targeting short </w:t>
            </w:r>
            <w:r w:rsidRPr="008F6BB8">
              <w:rPr>
                <w:rFonts w:eastAsia="SimSun" w:hint="eastAsia"/>
                <w:iCs/>
                <w:lang w:val="en-US" w:eastAsia="zh-CN"/>
              </w:rPr>
              <w:t>PRACH</w:t>
            </w:r>
            <w:r w:rsidRPr="007843FE">
              <w:rPr>
                <w:iCs/>
                <w:lang w:val="en-US"/>
              </w:rPr>
              <w:t xml:space="preserve"> formats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, and </w:t>
            </w:r>
            <w:r w:rsidRPr="008E41E9">
              <w:rPr>
                <w:rFonts w:eastAsia="SimSun"/>
                <w:szCs w:val="21"/>
              </w:rPr>
              <w:t>can also apply to other formats</w:t>
            </w:r>
            <w:r w:rsidRPr="007843FE">
              <w:rPr>
                <w:iCs/>
                <w:lang w:val="en-US"/>
              </w:rPr>
              <w:t xml:space="preserve"> when applicable.</w:t>
            </w:r>
          </w:p>
        </w:tc>
      </w:tr>
    </w:tbl>
    <w:p w14:paraId="76CA7B75" w14:textId="6D81A1F6" w:rsidR="003334B3" w:rsidRDefault="0097315A">
      <w:pPr>
        <w:rPr>
          <w:lang w:eastAsia="ko-KR"/>
        </w:rPr>
      </w:pPr>
      <w:r>
        <w:rPr>
          <w:lang w:eastAsia="ko-KR"/>
        </w:rPr>
        <w:t>This contribution</w:t>
      </w:r>
      <w:r w:rsidR="00167306">
        <w:rPr>
          <w:lang w:eastAsia="ko-KR"/>
        </w:rPr>
        <w:t xml:space="preserve"> </w:t>
      </w:r>
      <w:r w:rsidR="00D1648D">
        <w:rPr>
          <w:lang w:eastAsia="ko-KR"/>
        </w:rPr>
        <w:t>continues the discussions</w:t>
      </w:r>
      <w:r w:rsidR="00AC3E0E">
        <w:rPr>
          <w:lang w:eastAsia="ko-KR"/>
        </w:rPr>
        <w:t xml:space="preserve"> </w:t>
      </w:r>
      <w:r w:rsidR="00DB5442" w:rsidRPr="00DB5442">
        <w:rPr>
          <w:lang w:eastAsia="ko-KR"/>
        </w:rPr>
        <w:t xml:space="preserve">on </w:t>
      </w:r>
      <w:r w:rsidR="00B342C7">
        <w:rPr>
          <w:lang w:eastAsia="ko-KR"/>
        </w:rPr>
        <w:t xml:space="preserve">signalling aspects on </w:t>
      </w:r>
      <w:r w:rsidR="002F5C14">
        <w:rPr>
          <w:lang w:eastAsia="ko-KR"/>
        </w:rPr>
        <w:t>PRACH repetition</w:t>
      </w:r>
      <w:r w:rsidR="00391D44">
        <w:rPr>
          <w:lang w:eastAsia="ko-KR"/>
        </w:rPr>
        <w:t>.</w:t>
      </w:r>
    </w:p>
    <w:p w14:paraId="648DF405" w14:textId="77777777" w:rsidR="00F832D9" w:rsidRDefault="00E6751E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Cs w:val="36"/>
        </w:rPr>
        <w:t>2</w:t>
      </w:r>
      <w:r>
        <w:rPr>
          <w:szCs w:val="36"/>
        </w:rPr>
        <w:tab/>
        <w:t>Discussion</w:t>
      </w:r>
    </w:p>
    <w:p w14:paraId="65AA901B" w14:textId="305948B9" w:rsidR="00DB5442" w:rsidRPr="003A0096" w:rsidRDefault="00534F74" w:rsidP="00DB5442">
      <w:pPr>
        <w:jc w:val="both"/>
        <w:rPr>
          <w:b/>
          <w:bCs/>
          <w:szCs w:val="18"/>
          <w:u w:val="single"/>
          <w:lang w:eastAsia="ko-KR"/>
        </w:rPr>
      </w:pPr>
      <w:r>
        <w:rPr>
          <w:b/>
          <w:bCs/>
          <w:szCs w:val="18"/>
          <w:u w:val="single"/>
          <w:lang w:eastAsia="ko-KR"/>
        </w:rPr>
        <w:t>PRACH partitioning</w:t>
      </w:r>
      <w:r w:rsidR="00750896">
        <w:rPr>
          <w:b/>
          <w:bCs/>
          <w:szCs w:val="18"/>
          <w:u w:val="single"/>
          <w:lang w:eastAsia="ko-KR"/>
        </w:rPr>
        <w:t xml:space="preserve"> to support </w:t>
      </w:r>
      <w:r w:rsidR="002F5C14">
        <w:rPr>
          <w:b/>
          <w:bCs/>
          <w:szCs w:val="18"/>
          <w:u w:val="single"/>
          <w:lang w:eastAsia="ko-KR"/>
        </w:rPr>
        <w:t>PRACH repetition</w:t>
      </w:r>
    </w:p>
    <w:p w14:paraId="61EB2803" w14:textId="084A8E47" w:rsidR="00BD13A2" w:rsidRDefault="00310F4F" w:rsidP="00DB5442">
      <w:pPr>
        <w:jc w:val="both"/>
        <w:rPr>
          <w:rFonts w:eastAsia="SimSun"/>
          <w:bCs/>
        </w:rPr>
      </w:pPr>
      <w:r>
        <w:rPr>
          <w:rFonts w:eastAsia="SimSun"/>
          <w:bCs/>
        </w:rPr>
        <w:t>I</w:t>
      </w:r>
      <w:r w:rsidR="00BD13A2">
        <w:rPr>
          <w:rFonts w:eastAsia="SimSun"/>
          <w:bCs/>
        </w:rPr>
        <w:t>n RAN2#121bis-e meeting</w:t>
      </w:r>
      <w:r w:rsidR="005F4D7E">
        <w:rPr>
          <w:rFonts w:eastAsia="SimSun"/>
          <w:bCs/>
        </w:rPr>
        <w:t xml:space="preserve"> [</w:t>
      </w:r>
      <w:r w:rsidR="005D4AC0">
        <w:rPr>
          <w:rFonts w:eastAsia="SimSun"/>
          <w:bCs/>
        </w:rPr>
        <w:t>2</w:t>
      </w:r>
      <w:r w:rsidR="005F4D7E">
        <w:rPr>
          <w:rFonts w:eastAsia="SimSun"/>
          <w:bCs/>
        </w:rPr>
        <w:t>]</w:t>
      </w:r>
      <w:r w:rsidR="00BD13A2">
        <w:rPr>
          <w:rFonts w:eastAsia="SimSun"/>
          <w:bCs/>
        </w:rPr>
        <w:t xml:space="preserve">, it is already agreed </w:t>
      </w:r>
      <w:r w:rsidR="00184B41">
        <w:rPr>
          <w:bCs/>
          <w:szCs w:val="18"/>
          <w:lang w:eastAsia="ko-KR"/>
        </w:rPr>
        <w:t>to reuse Rel-17 RACH partitioning framework i</w:t>
      </w:r>
      <w:r w:rsidR="00184B41">
        <w:rPr>
          <w:rFonts w:hint="eastAsia"/>
          <w:bCs/>
          <w:szCs w:val="18"/>
          <w:lang w:eastAsia="ko-KR"/>
        </w:rPr>
        <w:t xml:space="preserve">n order to support </w:t>
      </w:r>
      <w:r w:rsidR="00184B41">
        <w:rPr>
          <w:bCs/>
          <w:szCs w:val="18"/>
          <w:lang w:eastAsia="ko-KR"/>
        </w:rPr>
        <w:t xml:space="preserve">a separate RACH resource for </w:t>
      </w:r>
      <w:r w:rsidR="002F5C14">
        <w:rPr>
          <w:lang w:eastAsia="zh-CN"/>
        </w:rPr>
        <w:t>PRACH repetition</w:t>
      </w:r>
      <w:r w:rsidR="00E27AF3">
        <w:rPr>
          <w:bCs/>
          <w:szCs w:val="18"/>
          <w:lang w:eastAsia="ko-KR"/>
        </w:rPr>
        <w:t>. In addition, the RA resource separation with different repetition number is also supported</w:t>
      </w:r>
      <w:r w:rsidR="00184B41">
        <w:rPr>
          <w:bCs/>
          <w:szCs w:val="18"/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84B41" w14:paraId="660E399E" w14:textId="77777777" w:rsidTr="00184B41">
        <w:tc>
          <w:tcPr>
            <w:tcW w:w="10194" w:type="dxa"/>
          </w:tcPr>
          <w:p w14:paraId="625A2D20" w14:textId="77777777" w:rsidR="00184B41" w:rsidRDefault="00184B41" w:rsidP="00184B41">
            <w:pPr>
              <w:pStyle w:val="Doc-text2"/>
              <w:ind w:left="0" w:firstLine="0"/>
              <w:rPr>
                <w:b/>
                <w:bCs/>
              </w:rPr>
            </w:pPr>
            <w:r w:rsidRPr="006E722E">
              <w:rPr>
                <w:b/>
                <w:bCs/>
              </w:rPr>
              <w:t>Agreements</w:t>
            </w:r>
          </w:p>
          <w:p w14:paraId="39FE2640" w14:textId="644E7566" w:rsidR="00184B41" w:rsidRPr="00184B41" w:rsidRDefault="00184B41" w:rsidP="00184B41">
            <w:pPr>
              <w:pStyle w:val="Doc-text2"/>
              <w:numPr>
                <w:ilvl w:val="0"/>
                <w:numId w:val="34"/>
              </w:numPr>
              <w:rPr>
                <w:b/>
                <w:bCs/>
              </w:rPr>
            </w:pPr>
            <w:r>
              <w:t>Msg1 repetition with different repetition number {2, 4, 8} are treated a separate feature, and a RACH partition is associated with a specific repetition number (Stage 3 details are FFS, e.g. we should not use all the spare values in the current IE)</w:t>
            </w:r>
          </w:p>
        </w:tc>
      </w:tr>
    </w:tbl>
    <w:p w14:paraId="0A3CA9CB" w14:textId="77777777" w:rsidR="00923729" w:rsidRDefault="00923729" w:rsidP="00DB5442">
      <w:pPr>
        <w:jc w:val="both"/>
        <w:rPr>
          <w:bCs/>
          <w:szCs w:val="18"/>
          <w:lang w:eastAsia="ko-KR"/>
        </w:rPr>
      </w:pPr>
    </w:p>
    <w:p w14:paraId="3263D7CD" w14:textId="1FECFD3C" w:rsidR="006C5163" w:rsidRDefault="00D44CD5" w:rsidP="00D44CD5">
      <w:pPr>
        <w:jc w:val="both"/>
        <w:rPr>
          <w:bCs/>
          <w:szCs w:val="18"/>
          <w:lang w:eastAsia="ko-KR"/>
        </w:rPr>
      </w:pPr>
      <w:r>
        <w:rPr>
          <w:bCs/>
          <w:szCs w:val="18"/>
          <w:lang w:eastAsia="ko-KR"/>
        </w:rPr>
        <w:t xml:space="preserve">In </w:t>
      </w:r>
      <w:r w:rsidR="00870E75">
        <w:rPr>
          <w:bCs/>
          <w:szCs w:val="18"/>
          <w:lang w:eastAsia="ko-KR"/>
        </w:rPr>
        <w:t xml:space="preserve">Rel-17 </w:t>
      </w:r>
      <w:r>
        <w:rPr>
          <w:bCs/>
          <w:szCs w:val="18"/>
          <w:lang w:eastAsia="ko-KR"/>
        </w:rPr>
        <w:t>RACH partitioning framework,</w:t>
      </w:r>
      <w:r>
        <w:rPr>
          <w:rFonts w:hint="eastAsia"/>
          <w:bCs/>
          <w:szCs w:val="18"/>
          <w:lang w:eastAsia="ko-KR"/>
        </w:rPr>
        <w:t xml:space="preserve"> </w:t>
      </w:r>
      <w:r w:rsidRPr="00702B89">
        <w:rPr>
          <w:bCs/>
          <w:szCs w:val="18"/>
          <w:lang w:eastAsia="ko-KR"/>
        </w:rPr>
        <w:t xml:space="preserve">four spare fields are </w:t>
      </w:r>
      <w:r>
        <w:rPr>
          <w:bCs/>
          <w:szCs w:val="18"/>
          <w:lang w:eastAsia="ko-KR"/>
        </w:rPr>
        <w:t>reserved</w:t>
      </w:r>
      <w:r w:rsidRPr="00702B89">
        <w:rPr>
          <w:bCs/>
          <w:szCs w:val="18"/>
          <w:lang w:eastAsia="ko-KR"/>
        </w:rPr>
        <w:t xml:space="preserve"> in order to support the additional RACH partitioning functionalities </w:t>
      </w:r>
      <w:r w:rsidR="00656168">
        <w:rPr>
          <w:bCs/>
          <w:szCs w:val="18"/>
          <w:lang w:eastAsia="ko-KR"/>
        </w:rPr>
        <w:t xml:space="preserve">for </w:t>
      </w:r>
      <w:r w:rsidRPr="00702B89">
        <w:rPr>
          <w:bCs/>
          <w:szCs w:val="18"/>
          <w:lang w:eastAsia="ko-KR"/>
        </w:rPr>
        <w:t>the future release</w:t>
      </w:r>
      <w:r w:rsidR="00B8357B">
        <w:rPr>
          <w:bCs/>
          <w:szCs w:val="18"/>
          <w:lang w:eastAsia="ko-KR"/>
        </w:rPr>
        <w:t xml:space="preserve">. </w:t>
      </w:r>
      <w:r w:rsidR="006C5163">
        <w:rPr>
          <w:bCs/>
          <w:szCs w:val="18"/>
          <w:lang w:eastAsia="ko-KR"/>
        </w:rPr>
        <w:t>R</w:t>
      </w:r>
      <w:r w:rsidR="00656168">
        <w:rPr>
          <w:bCs/>
          <w:szCs w:val="18"/>
          <w:lang w:eastAsia="ko-KR"/>
        </w:rPr>
        <w:t xml:space="preserve">eserved spare fields should be used for </w:t>
      </w:r>
      <w:r w:rsidR="005F4D7E">
        <w:rPr>
          <w:bCs/>
          <w:szCs w:val="18"/>
          <w:lang w:eastAsia="ko-KR"/>
        </w:rPr>
        <w:t xml:space="preserve">new feature indication in order to define the separate </w:t>
      </w:r>
      <w:r w:rsidR="005F4D7E" w:rsidRPr="005F4D7E">
        <w:rPr>
          <w:bCs/>
          <w:szCs w:val="18"/>
          <w:lang w:eastAsia="ko-KR"/>
        </w:rPr>
        <w:t>feature</w:t>
      </w:r>
      <w:r w:rsidR="005F4D7E">
        <w:rPr>
          <w:bCs/>
          <w:szCs w:val="18"/>
          <w:lang w:eastAsia="ko-KR"/>
        </w:rPr>
        <w:t xml:space="preserve"> for </w:t>
      </w:r>
      <w:r w:rsidR="002F5C14">
        <w:rPr>
          <w:lang w:eastAsia="zh-CN"/>
        </w:rPr>
        <w:t>PRACH repetition</w:t>
      </w:r>
      <w:r w:rsidR="005F4D7E">
        <w:rPr>
          <w:bCs/>
          <w:szCs w:val="18"/>
          <w:lang w:eastAsia="ko-KR"/>
        </w:rPr>
        <w:t>.</w:t>
      </w:r>
      <w:r w:rsidR="006C5163">
        <w:rPr>
          <w:bCs/>
          <w:szCs w:val="18"/>
          <w:lang w:eastAsia="ko-KR"/>
        </w:rPr>
        <w:t xml:space="preserve"> </w:t>
      </w:r>
    </w:p>
    <w:p w14:paraId="31B13558" w14:textId="5233B448" w:rsidR="005F4D7E" w:rsidRDefault="005F4D7E" w:rsidP="005F4D7E">
      <w:pPr>
        <w:jc w:val="both"/>
        <w:rPr>
          <w:lang w:eastAsia="zh-CN"/>
        </w:rPr>
      </w:pPr>
      <w:r>
        <w:rPr>
          <w:rFonts w:hint="eastAsia"/>
          <w:bCs/>
          <w:szCs w:val="18"/>
          <w:lang w:eastAsia="ko-KR"/>
        </w:rPr>
        <w:t>However,</w:t>
      </w:r>
      <w:r w:rsidR="007C5FEF">
        <w:rPr>
          <w:bCs/>
          <w:szCs w:val="18"/>
          <w:lang w:eastAsia="ko-KR"/>
        </w:rPr>
        <w:t xml:space="preserve"> </w:t>
      </w:r>
      <w:r w:rsidRPr="00453BD9">
        <w:rPr>
          <w:rFonts w:eastAsia="DengXian"/>
        </w:rPr>
        <w:t xml:space="preserve">the separate RACH resource for </w:t>
      </w:r>
      <w:r w:rsidRPr="00453BD9">
        <w:rPr>
          <w:bCs/>
          <w:szCs w:val="18"/>
          <w:lang w:eastAsia="ko-KR"/>
        </w:rPr>
        <w:t xml:space="preserve">different </w:t>
      </w:r>
      <w:r w:rsidRPr="00453BD9">
        <w:rPr>
          <w:lang w:eastAsia="zh-CN"/>
        </w:rPr>
        <w:t xml:space="preserve">number of </w:t>
      </w:r>
      <w:r w:rsidR="002F5C14">
        <w:rPr>
          <w:lang w:eastAsia="zh-CN"/>
        </w:rPr>
        <w:t>PRACH repetition</w:t>
      </w:r>
      <w:r w:rsidRPr="00453BD9">
        <w:rPr>
          <w:lang w:eastAsia="zh-CN"/>
        </w:rPr>
        <w:t xml:space="preserve"> </w:t>
      </w:r>
      <w:r>
        <w:rPr>
          <w:bCs/>
          <w:szCs w:val="18"/>
          <w:lang w:eastAsia="ko-KR"/>
        </w:rPr>
        <w:t>should not</w:t>
      </w:r>
      <w:r w:rsidRPr="00453BD9">
        <w:rPr>
          <w:bCs/>
          <w:szCs w:val="18"/>
          <w:lang w:eastAsia="ko-KR"/>
        </w:rPr>
        <w:t xml:space="preserve"> </w:t>
      </w:r>
      <w:r w:rsidR="007C5FEF">
        <w:rPr>
          <w:bCs/>
          <w:szCs w:val="18"/>
          <w:lang w:eastAsia="ko-KR"/>
        </w:rPr>
        <w:t xml:space="preserve">be configured by the separate feature indication. </w:t>
      </w:r>
      <w:r>
        <w:rPr>
          <w:lang w:eastAsia="zh-CN"/>
        </w:rPr>
        <w:t xml:space="preserve">Given that there are only four spare fields </w:t>
      </w:r>
      <w:r w:rsidR="00656168">
        <w:rPr>
          <w:lang w:eastAsia="zh-CN"/>
        </w:rPr>
        <w:t xml:space="preserve">remained </w:t>
      </w:r>
      <w:r>
        <w:rPr>
          <w:lang w:eastAsia="zh-CN"/>
        </w:rPr>
        <w:t>for additional feature indication, using the</w:t>
      </w:r>
      <w:r w:rsidR="007C5FEF">
        <w:rPr>
          <w:lang w:eastAsia="zh-CN"/>
        </w:rPr>
        <w:t xml:space="preserve"> separate</w:t>
      </w:r>
      <w:r>
        <w:rPr>
          <w:lang w:eastAsia="zh-CN"/>
        </w:rPr>
        <w:t xml:space="preserve"> spare field for each number of </w:t>
      </w:r>
      <w:r w:rsidR="002F5C14">
        <w:rPr>
          <w:bCs/>
          <w:iCs/>
        </w:rPr>
        <w:t>PRACH repetition</w:t>
      </w:r>
      <w:r w:rsidRPr="00FD712C">
        <w:rPr>
          <w:bCs/>
          <w:iCs/>
        </w:rPr>
        <w:t>s</w:t>
      </w:r>
      <w:r>
        <w:rPr>
          <w:bCs/>
          <w:iCs/>
        </w:rPr>
        <w:t xml:space="preserve"> would cause restriction to </w:t>
      </w:r>
      <w:r w:rsidR="007C5FEF">
        <w:rPr>
          <w:bCs/>
          <w:iCs/>
        </w:rPr>
        <w:t xml:space="preserve">other WIs </w:t>
      </w:r>
      <w:r w:rsidR="00656168">
        <w:rPr>
          <w:bCs/>
          <w:iCs/>
        </w:rPr>
        <w:t>which need a spare field</w:t>
      </w:r>
      <w:r w:rsidR="00656168" w:rsidDel="00656168">
        <w:rPr>
          <w:bCs/>
          <w:iCs/>
        </w:rPr>
        <w:t xml:space="preserve"> </w:t>
      </w:r>
      <w:r w:rsidR="00656168">
        <w:rPr>
          <w:bCs/>
          <w:iCs/>
        </w:rPr>
        <w:t xml:space="preserve">for </w:t>
      </w:r>
      <w:r>
        <w:rPr>
          <w:bCs/>
          <w:iCs/>
        </w:rPr>
        <w:t xml:space="preserve">RACH partitioning </w:t>
      </w:r>
      <w:r w:rsidR="00656168">
        <w:rPr>
          <w:bCs/>
          <w:iCs/>
        </w:rPr>
        <w:t>functionality</w:t>
      </w:r>
      <w:r>
        <w:rPr>
          <w:bCs/>
          <w:iCs/>
        </w:rPr>
        <w:t xml:space="preserve">. Therefore, for the feature indication for </w:t>
      </w:r>
      <w:r w:rsidR="002F5C14">
        <w:rPr>
          <w:lang w:eastAsia="zh-CN"/>
        </w:rPr>
        <w:t>PRACH repetition</w:t>
      </w:r>
      <w:r>
        <w:rPr>
          <w:lang w:eastAsia="zh-CN"/>
        </w:rPr>
        <w:t xml:space="preserve">, one </w:t>
      </w:r>
      <w:r w:rsidR="00534F74">
        <w:rPr>
          <w:lang w:eastAsia="zh-CN"/>
        </w:rPr>
        <w:t xml:space="preserve">common </w:t>
      </w:r>
      <w:r>
        <w:rPr>
          <w:lang w:eastAsia="zh-CN"/>
        </w:rPr>
        <w:t>spare field should be used</w:t>
      </w:r>
      <w:r w:rsidR="00534F74">
        <w:rPr>
          <w:lang w:eastAsia="zh-CN"/>
        </w:rPr>
        <w:t xml:space="preserve"> for </w:t>
      </w:r>
      <w:r w:rsidR="002F5C14">
        <w:rPr>
          <w:lang w:eastAsia="zh-CN"/>
        </w:rPr>
        <w:t>PRACH repetition</w:t>
      </w:r>
      <w:r>
        <w:rPr>
          <w:lang w:eastAsia="zh-CN"/>
        </w:rPr>
        <w:t xml:space="preserve">. </w:t>
      </w:r>
      <w:r w:rsidR="007C5FEF">
        <w:rPr>
          <w:lang w:eastAsia="zh-CN"/>
        </w:rPr>
        <w:t>An example feature indication can be defined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5F4D7E" w14:paraId="1B96C5B9" w14:textId="77777777" w:rsidTr="005F4D7E">
        <w:tc>
          <w:tcPr>
            <w:tcW w:w="10194" w:type="dxa"/>
          </w:tcPr>
          <w:p w14:paraId="06C5F6D9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-- ASN1START</w:t>
            </w:r>
          </w:p>
          <w:p w14:paraId="739BA0A5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-- TAG-FEATURECOMBINATION-START</w:t>
            </w:r>
          </w:p>
          <w:p w14:paraId="346ED486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  <w:p w14:paraId="1ADBF8D1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FeatureCombination-r17 ::= SEQUENCE {</w:t>
            </w:r>
          </w:p>
          <w:p w14:paraId="03E51F21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redCap-r17                 ENUMERATED {true}                                   OPTIONAL,  -- Need R</w:t>
            </w:r>
          </w:p>
          <w:p w14:paraId="07E7E71E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smallData-r17              ENUMERATED {true}                                   OPTIONAL,  -- Need R</w:t>
            </w:r>
          </w:p>
          <w:p w14:paraId="669A313A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nsag-r17                   NSAG-List-r17                                       OPTIONAL,  -- Need R</w:t>
            </w:r>
          </w:p>
          <w:p w14:paraId="445F7B47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msg3-Repetitions-r17       ENUMERATED {true}                                   OPTIONAL,  -- Need R</w:t>
            </w:r>
          </w:p>
          <w:p w14:paraId="1E091A47" w14:textId="1AD26872" w:rsidR="005F4D7E" w:rsidRPr="005F4D7E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 xml:space="preserve">    </w:t>
            </w:r>
            <w:r w:rsidRPr="005F4D7E">
              <w:rPr>
                <w:rFonts w:eastAsia="Times New Roman"/>
                <w:color w:val="FF0000"/>
                <w:highlight w:val="yellow"/>
                <w:u w:val="single"/>
              </w:rPr>
              <w:t>Msg1-Repetitions-r18</w:t>
            </w:r>
            <w:r w:rsidRPr="005F4D7E">
              <w:rPr>
                <w:rFonts w:eastAsia="Times New Roman"/>
                <w:color w:val="FF0000"/>
                <w:highlight w:val="yellow"/>
              </w:rPr>
              <w:t xml:space="preserve">       </w:t>
            </w:r>
            <w:r w:rsidRPr="005F4D7E">
              <w:rPr>
                <w:rFonts w:eastAsia="Times New Roman"/>
                <w:highlight w:val="yellow"/>
              </w:rPr>
              <w:t>ENUMERATED {true}                                   OPTIONAL,  -- Need R</w:t>
            </w:r>
          </w:p>
          <w:p w14:paraId="5E41D435" w14:textId="77777777" w:rsidR="005F4D7E" w:rsidRPr="005F4D7E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5F4D7E">
              <w:rPr>
                <w:rFonts w:eastAsia="Times New Roman"/>
              </w:rPr>
              <w:t xml:space="preserve">    spare3                     ENUMERATED {true}                                   OPTIONAL,  -- Need R</w:t>
            </w:r>
          </w:p>
          <w:p w14:paraId="1E76DADC" w14:textId="77777777" w:rsidR="005F4D7E" w:rsidRPr="005F4D7E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5F4D7E">
              <w:rPr>
                <w:rFonts w:eastAsia="Times New Roman"/>
              </w:rPr>
              <w:t xml:space="preserve">    spare2                     ENUMERATED {true}                                   OPTIONAL,  -- Need R</w:t>
            </w:r>
          </w:p>
          <w:p w14:paraId="50B6E916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5F4D7E">
              <w:rPr>
                <w:rFonts w:eastAsia="Times New Roman"/>
              </w:rPr>
              <w:t xml:space="preserve">    spare1                     ENUMERATED {true}                                   OPTIONAL   -- Need R</w:t>
            </w:r>
          </w:p>
          <w:p w14:paraId="1418CF8E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}</w:t>
            </w:r>
          </w:p>
          <w:p w14:paraId="16DF36E8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  <w:p w14:paraId="0C4A1E3A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lastRenderedPageBreak/>
              <w:t>NSAG-List-r17 ::= SEQUENCE (SIZE (1.. maxSliceInfo-r17)) OF NSAG-ID-r17</w:t>
            </w:r>
          </w:p>
          <w:p w14:paraId="1276568A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  <w:p w14:paraId="60E299D6" w14:textId="77777777" w:rsidR="005F4D7E" w:rsidRPr="00313BA9" w:rsidRDefault="005F4D7E" w:rsidP="005F4D7E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313BA9">
              <w:rPr>
                <w:rFonts w:eastAsia="Times New Roman"/>
              </w:rPr>
              <w:t>-- TAG-FEATURECOMBINATION-STOP</w:t>
            </w:r>
          </w:p>
          <w:p w14:paraId="4055186C" w14:textId="2DD030C7" w:rsidR="005F4D7E" w:rsidRDefault="005F4D7E" w:rsidP="005F4D7E">
            <w:pPr>
              <w:pStyle w:val="PL"/>
              <w:shd w:val="clear" w:color="auto" w:fill="E6E6E6"/>
              <w:jc w:val="both"/>
              <w:rPr>
                <w:bCs/>
                <w:szCs w:val="18"/>
                <w:lang w:eastAsia="ko-KR"/>
              </w:rPr>
            </w:pPr>
            <w:r w:rsidRPr="00313BA9">
              <w:rPr>
                <w:rFonts w:eastAsia="Times New Roman"/>
              </w:rPr>
              <w:t>-- ASN1STOP</w:t>
            </w:r>
          </w:p>
        </w:tc>
      </w:tr>
    </w:tbl>
    <w:p w14:paraId="0D4BB63A" w14:textId="77777777" w:rsidR="007C5FEF" w:rsidRDefault="007C5FEF" w:rsidP="00D44CD5">
      <w:pPr>
        <w:jc w:val="both"/>
        <w:rPr>
          <w:rFonts w:eastAsiaTheme="minorEastAsia"/>
          <w:b/>
          <w:lang w:eastAsia="ko-KR"/>
        </w:rPr>
      </w:pPr>
    </w:p>
    <w:p w14:paraId="742A6E68" w14:textId="219630F7" w:rsidR="00D44CD5" w:rsidRDefault="00D44CD5" w:rsidP="00D44CD5">
      <w:pPr>
        <w:jc w:val="both"/>
        <w:rPr>
          <w:rFonts w:eastAsiaTheme="minorEastAsia"/>
          <w:lang w:eastAsia="ko-KR"/>
        </w:rPr>
      </w:pPr>
      <w:r w:rsidRPr="00313BA9">
        <w:rPr>
          <w:rFonts w:eastAsiaTheme="minorEastAsia"/>
          <w:b/>
          <w:lang w:eastAsia="ko-KR"/>
        </w:rPr>
        <w:t xml:space="preserve">Proposal </w:t>
      </w:r>
      <w:r w:rsidR="00ED3E2C">
        <w:rPr>
          <w:rFonts w:eastAsiaTheme="minorEastAsia"/>
          <w:b/>
          <w:lang w:eastAsia="ko-KR"/>
        </w:rPr>
        <w:t>1</w:t>
      </w:r>
      <w:r>
        <w:rPr>
          <w:rFonts w:eastAsiaTheme="minorEastAsia"/>
          <w:b/>
          <w:lang w:eastAsia="ko-KR"/>
        </w:rPr>
        <w:t xml:space="preserve">. </w:t>
      </w:r>
      <w:r w:rsidR="006C5163">
        <w:rPr>
          <w:rFonts w:eastAsiaTheme="minorEastAsia"/>
          <w:lang w:eastAsia="ko-KR"/>
        </w:rPr>
        <w:t>O</w:t>
      </w:r>
      <w:r>
        <w:rPr>
          <w:rFonts w:eastAsiaTheme="minorEastAsia"/>
          <w:lang w:eastAsia="ko-KR"/>
        </w:rPr>
        <w:t xml:space="preserve">ne spare field </w:t>
      </w:r>
      <w:r w:rsidR="006C5163">
        <w:rPr>
          <w:rFonts w:eastAsiaTheme="minorEastAsia"/>
          <w:lang w:eastAsia="ko-KR"/>
        </w:rPr>
        <w:t>is</w:t>
      </w:r>
      <w:r>
        <w:rPr>
          <w:rFonts w:eastAsiaTheme="minorEastAsia"/>
          <w:lang w:eastAsia="ko-KR"/>
        </w:rPr>
        <w:t xml:space="preserve"> commonly used for</w:t>
      </w:r>
      <w:r w:rsidRPr="00616348">
        <w:rPr>
          <w:rFonts w:eastAsiaTheme="minorEastAsia"/>
          <w:lang w:eastAsia="ko-KR"/>
        </w:rPr>
        <w:t xml:space="preserve"> </w:t>
      </w:r>
      <w:r w:rsidR="006C5163">
        <w:rPr>
          <w:rFonts w:eastAsia="DengXian"/>
        </w:rPr>
        <w:t>each</w:t>
      </w:r>
      <w:r w:rsidRPr="00453BD9">
        <w:rPr>
          <w:rFonts w:eastAsia="DengXian"/>
        </w:rPr>
        <w:t xml:space="preserve"> number of </w:t>
      </w:r>
      <w:r w:rsidR="00683A1B">
        <w:rPr>
          <w:rFonts w:eastAsia="DengXian"/>
        </w:rPr>
        <w:t>Msg1</w:t>
      </w:r>
      <w:r w:rsidR="002F5C14">
        <w:rPr>
          <w:rFonts w:eastAsia="DengXian"/>
        </w:rPr>
        <w:t xml:space="preserve"> repetition</w:t>
      </w:r>
      <w:r w:rsidRPr="00453BD9">
        <w:rPr>
          <w:rFonts w:eastAsia="DengXian"/>
        </w:rPr>
        <w:t>s</w:t>
      </w:r>
      <w:r>
        <w:rPr>
          <w:rFonts w:eastAsia="DengXian"/>
        </w:rPr>
        <w:t>.</w:t>
      </w:r>
    </w:p>
    <w:p w14:paraId="7F5FFF35" w14:textId="6AA16D4D" w:rsidR="00534F74" w:rsidRDefault="00534F74" w:rsidP="00534F74">
      <w:pPr>
        <w:jc w:val="both"/>
        <w:rPr>
          <w:rFonts w:eastAsiaTheme="minorEastAsia"/>
          <w:b/>
          <w:lang w:eastAsia="ko-KR"/>
        </w:rPr>
      </w:pPr>
      <w:r>
        <w:rPr>
          <w:bCs/>
          <w:szCs w:val="18"/>
          <w:lang w:eastAsia="ko-KR"/>
        </w:rPr>
        <w:t>Meanwhile, in RAN1#112</w:t>
      </w:r>
      <w:r w:rsidR="00D1648D">
        <w:rPr>
          <w:bCs/>
          <w:szCs w:val="18"/>
          <w:lang w:eastAsia="ko-KR"/>
        </w:rPr>
        <w:t>[</w:t>
      </w:r>
      <w:r w:rsidR="005D4AC0">
        <w:rPr>
          <w:bCs/>
          <w:szCs w:val="18"/>
          <w:lang w:eastAsia="ko-KR"/>
        </w:rPr>
        <w:t>3</w:t>
      </w:r>
      <w:r w:rsidR="00D1648D">
        <w:rPr>
          <w:bCs/>
          <w:szCs w:val="18"/>
          <w:lang w:eastAsia="ko-KR"/>
        </w:rPr>
        <w:t>]</w:t>
      </w:r>
      <w:r>
        <w:rPr>
          <w:bCs/>
          <w:szCs w:val="18"/>
          <w:lang w:eastAsia="ko-KR"/>
        </w:rPr>
        <w:t xml:space="preserve">, it is agreed that the RACH resource for different numbers of </w:t>
      </w:r>
      <w:r w:rsidR="002F5C14">
        <w:rPr>
          <w:bCs/>
          <w:szCs w:val="18"/>
          <w:lang w:eastAsia="ko-KR"/>
        </w:rPr>
        <w:t>PRACH repetition</w:t>
      </w:r>
      <w:r>
        <w:rPr>
          <w:bCs/>
          <w:szCs w:val="18"/>
          <w:lang w:eastAsia="ko-KR"/>
        </w:rPr>
        <w:t xml:space="preserve"> would be separated.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534F74" w14:paraId="15E20036" w14:textId="77777777" w:rsidTr="00B7615B">
        <w:tc>
          <w:tcPr>
            <w:tcW w:w="10194" w:type="dxa"/>
          </w:tcPr>
          <w:p w14:paraId="20CE9881" w14:textId="77777777" w:rsidR="00534F74" w:rsidRPr="00586ADD" w:rsidRDefault="00534F74" w:rsidP="00B7615B">
            <w:pPr>
              <w:rPr>
                <w:rFonts w:eastAsia="DengXian"/>
                <w:highlight w:val="green"/>
                <w:lang w:val="en-US" w:eastAsia="zh-CN"/>
              </w:rPr>
            </w:pPr>
            <w:r w:rsidRPr="00586ADD"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30BD5745" w14:textId="77777777" w:rsidR="00534F74" w:rsidRPr="00586ADD" w:rsidRDefault="00534F74" w:rsidP="00B7615B">
            <w:pPr>
              <w:rPr>
                <w:rFonts w:eastAsia="Calibri"/>
              </w:rPr>
            </w:pPr>
            <w:r w:rsidRPr="00586ADD">
              <w:rPr>
                <w:rFonts w:eastAsia="SimSun"/>
              </w:rPr>
              <w:t xml:space="preserve">For multiple PRACH transmissions with same </w:t>
            </w:r>
            <w:r w:rsidRPr="00586ADD">
              <w:rPr>
                <w:rFonts w:eastAsia="DengXian"/>
              </w:rPr>
              <w:t>Tx</w:t>
            </w:r>
            <w:r w:rsidRPr="00586ADD">
              <w:rPr>
                <w:rFonts w:eastAsia="SimSun"/>
              </w:rPr>
              <w:t xml:space="preserve"> beam, </w:t>
            </w:r>
            <w:r w:rsidRPr="00453BD9">
              <w:rPr>
                <w:rFonts w:eastAsia="DengXian"/>
              </w:rPr>
              <w:t>gNB can configure one or multiple values for the number of multiple PRACH transmissions.</w:t>
            </w:r>
          </w:p>
          <w:p w14:paraId="6AC9B3B4" w14:textId="77777777" w:rsidR="00534F74" w:rsidRPr="00586ADD" w:rsidRDefault="00534F74" w:rsidP="00B7615B">
            <w:pPr>
              <w:numPr>
                <w:ilvl w:val="0"/>
                <w:numId w:val="27"/>
              </w:numPr>
              <w:spacing w:after="0"/>
              <w:contextualSpacing/>
              <w:rPr>
                <w:lang w:eastAsia="zh-CN"/>
              </w:rPr>
            </w:pPr>
            <w:r w:rsidRPr="00586ADD">
              <w:rPr>
                <w:lang w:eastAsia="zh-CN"/>
              </w:rPr>
              <w:t xml:space="preserve">If multiple values are configured, </w:t>
            </w:r>
            <w:r w:rsidRPr="00D87249">
              <w:rPr>
                <w:highlight w:val="yellow"/>
                <w:lang w:eastAsia="zh-CN"/>
              </w:rPr>
              <w:t>PRACH resources differentiation</w:t>
            </w:r>
            <w:r w:rsidRPr="00586ADD">
              <w:rPr>
                <w:lang w:eastAsia="zh-CN"/>
              </w:rPr>
              <w:t xml:space="preserve"> between multiple PRACH transmissions with </w:t>
            </w:r>
            <w:r w:rsidRPr="00453BD9">
              <w:rPr>
                <w:highlight w:val="yellow"/>
                <w:lang w:eastAsia="zh-CN"/>
              </w:rPr>
              <w:t>different number of multiple PRACH transmissions</w:t>
            </w:r>
            <w:r w:rsidRPr="00586ADD">
              <w:rPr>
                <w:lang w:eastAsia="zh-CN"/>
              </w:rPr>
              <w:t xml:space="preserve"> is supported.</w:t>
            </w:r>
          </w:p>
          <w:p w14:paraId="56FFDEB9" w14:textId="77777777" w:rsidR="00534F74" w:rsidRDefault="00534F74" w:rsidP="00B7615B">
            <w:pPr>
              <w:numPr>
                <w:ilvl w:val="0"/>
                <w:numId w:val="27"/>
              </w:numPr>
              <w:spacing w:after="0"/>
              <w:contextualSpacing/>
              <w:rPr>
                <w:lang w:eastAsia="zh-CN"/>
              </w:rPr>
            </w:pPr>
            <w:r w:rsidRPr="00586ADD">
              <w:rPr>
                <w:lang w:eastAsia="zh-CN"/>
              </w:rPr>
              <w:t>FFS: details</w:t>
            </w:r>
          </w:p>
          <w:p w14:paraId="3110536C" w14:textId="77777777" w:rsidR="00534F74" w:rsidRPr="00FD712C" w:rsidRDefault="00534F74" w:rsidP="00B7615B">
            <w:pPr>
              <w:rPr>
                <w:bCs/>
                <w:iCs/>
                <w:highlight w:val="green"/>
              </w:rPr>
            </w:pPr>
            <w:r w:rsidRPr="00FD712C">
              <w:rPr>
                <w:bCs/>
                <w:iCs/>
                <w:highlight w:val="green"/>
              </w:rPr>
              <w:t>Agreement</w:t>
            </w:r>
          </w:p>
          <w:p w14:paraId="4274CCCF" w14:textId="1A2ED762" w:rsidR="00534F74" w:rsidRPr="00534F74" w:rsidRDefault="00534F74" w:rsidP="00534F74">
            <w:pPr>
              <w:rPr>
                <w:bCs/>
                <w:iCs/>
              </w:rPr>
            </w:pPr>
            <w:r w:rsidRPr="00FD712C">
              <w:rPr>
                <w:bCs/>
                <w:iCs/>
              </w:rPr>
              <w:t xml:space="preserve">Support {2, 4, 8} for the number of multiple PRACH transmissions with same </w:t>
            </w:r>
            <w:r>
              <w:rPr>
                <w:bCs/>
                <w:iCs/>
              </w:rPr>
              <w:t xml:space="preserve">Tx </w:t>
            </w:r>
            <w:r w:rsidRPr="00FD712C">
              <w:rPr>
                <w:bCs/>
                <w:iCs/>
              </w:rPr>
              <w:t>beams.</w:t>
            </w:r>
          </w:p>
        </w:tc>
      </w:tr>
    </w:tbl>
    <w:p w14:paraId="6EC11935" w14:textId="77777777" w:rsidR="005C0729" w:rsidRDefault="005C0729" w:rsidP="00D44CD5">
      <w:pPr>
        <w:jc w:val="both"/>
        <w:rPr>
          <w:bCs/>
          <w:szCs w:val="18"/>
          <w:lang w:eastAsia="ko-KR"/>
        </w:rPr>
      </w:pPr>
    </w:p>
    <w:p w14:paraId="0BD6335C" w14:textId="40A2D556" w:rsidR="002A0D09" w:rsidRDefault="002A0D09" w:rsidP="00D44CD5">
      <w:pPr>
        <w:jc w:val="both"/>
        <w:rPr>
          <w:rFonts w:eastAsia="Times New Roman"/>
        </w:rPr>
      </w:pPr>
      <w:r>
        <w:rPr>
          <w:rFonts w:hint="eastAsia"/>
          <w:bCs/>
          <w:szCs w:val="18"/>
          <w:lang w:eastAsia="ko-KR"/>
        </w:rPr>
        <w:t xml:space="preserve">In order to </w:t>
      </w:r>
      <w:r>
        <w:rPr>
          <w:bCs/>
          <w:szCs w:val="18"/>
          <w:lang w:eastAsia="ko-KR"/>
        </w:rPr>
        <w:t xml:space="preserve">support the RACH resource differentiation for different </w:t>
      </w:r>
      <w:r w:rsidR="006C5163">
        <w:rPr>
          <w:bCs/>
          <w:szCs w:val="18"/>
          <w:lang w:eastAsia="ko-KR"/>
        </w:rPr>
        <w:t>number of P</w:t>
      </w:r>
      <w:r w:rsidR="006C5163" w:rsidRPr="00ED3E2C">
        <w:t>RAC</w:t>
      </w:r>
      <w:r w:rsidR="006C5163">
        <w:t xml:space="preserve">H </w:t>
      </w:r>
      <w:r w:rsidRPr="00ED3E2C">
        <w:t>repetition</w:t>
      </w:r>
      <w:r>
        <w:rPr>
          <w:bCs/>
          <w:szCs w:val="18"/>
          <w:lang w:eastAsia="ko-KR"/>
        </w:rPr>
        <w:t xml:space="preserve">, it is proposed to configure the </w:t>
      </w:r>
      <w:r w:rsidR="00C96816">
        <w:rPr>
          <w:bCs/>
          <w:szCs w:val="18"/>
          <w:lang w:eastAsia="ko-KR"/>
        </w:rPr>
        <w:t xml:space="preserve">repetition number within the feature combination configuration for </w:t>
      </w:r>
      <w:r w:rsidR="002F5C14">
        <w:rPr>
          <w:bCs/>
          <w:szCs w:val="18"/>
          <w:lang w:eastAsia="ko-KR"/>
        </w:rPr>
        <w:t>PRACH repetition</w:t>
      </w:r>
      <w:r w:rsidR="00C96816">
        <w:rPr>
          <w:bCs/>
          <w:szCs w:val="18"/>
          <w:lang w:eastAsia="ko-KR"/>
        </w:rPr>
        <w:t xml:space="preserve"> (i.e., in </w:t>
      </w:r>
      <w:r w:rsidR="00C96816" w:rsidRPr="00C96816">
        <w:rPr>
          <w:rFonts w:eastAsia="Times New Roman"/>
          <w:i/>
        </w:rPr>
        <w:t>FeatureCombinationPreambles</w:t>
      </w:r>
      <w:r w:rsidR="00C96816">
        <w:rPr>
          <w:rFonts w:eastAsia="Times New Roman"/>
        </w:rPr>
        <w:t xml:space="preserve"> IE with </w:t>
      </w:r>
      <w:r w:rsidR="00C96816" w:rsidRPr="00C96816">
        <w:rPr>
          <w:rFonts w:eastAsia="Times New Roman"/>
          <w:i/>
        </w:rPr>
        <w:t>featureCombination</w:t>
      </w:r>
      <w:r w:rsidR="00C96816">
        <w:rPr>
          <w:rFonts w:eastAsia="Times New Roman"/>
        </w:rPr>
        <w:t xml:space="preserve"> = Msg1-repetition). </w:t>
      </w:r>
      <w:r w:rsidR="00310F4F">
        <w:rPr>
          <w:rFonts w:eastAsia="Times New Roman"/>
        </w:rPr>
        <w:t>For example, RA resource configuration within the RACH partition for Msg1 repetition can be configured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10F4F" w14:paraId="591B30BF" w14:textId="77777777" w:rsidTr="00310F4F">
        <w:tc>
          <w:tcPr>
            <w:tcW w:w="10194" w:type="dxa"/>
          </w:tcPr>
          <w:p w14:paraId="27E03C4A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FeatureCombinationPreambles-r17 ::=   </w:t>
            </w:r>
            <w:r w:rsidRPr="00BE765A">
              <w:rPr>
                <w:color w:val="993366"/>
              </w:rPr>
              <w:t>SEQUENCE</w:t>
            </w:r>
            <w:r w:rsidRPr="00E52DAC">
              <w:rPr>
                <w:rFonts w:eastAsia="Times New Roman"/>
              </w:rPr>
              <w:t xml:space="preserve"> {</w:t>
            </w:r>
          </w:p>
          <w:p w14:paraId="6075AB43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featureCombination-r17                FeatureCombination-r17,</w:t>
            </w:r>
          </w:p>
          <w:p w14:paraId="1D381504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startPreambleForThisPartition-r17     </w:t>
            </w:r>
            <w:r w:rsidRPr="00BE765A">
              <w:rPr>
                <w:color w:val="993366"/>
              </w:rPr>
              <w:t>INTEGER</w:t>
            </w:r>
            <w:r w:rsidRPr="00E52DAC">
              <w:rPr>
                <w:rFonts w:eastAsia="Times New Roman"/>
              </w:rPr>
              <w:t xml:space="preserve"> (0..63),</w:t>
            </w:r>
          </w:p>
          <w:p w14:paraId="0B8AEE9B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numberOfPreamblesPerSSB-ForThisPartition-r17 </w:t>
            </w:r>
            <w:r w:rsidRPr="00BE765A">
              <w:rPr>
                <w:color w:val="993366"/>
              </w:rPr>
              <w:t>INTEGER</w:t>
            </w:r>
            <w:r w:rsidRPr="00E52DAC">
              <w:rPr>
                <w:rFonts w:eastAsia="Times New Roman"/>
              </w:rPr>
              <w:t xml:space="preserve"> (1..64),</w:t>
            </w:r>
          </w:p>
          <w:p w14:paraId="6BF073F7" w14:textId="5F60EDE9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ssb-SharedRO-MaskIndex-r17            </w:t>
            </w:r>
            <w:r w:rsidRPr="00BE765A">
              <w:rPr>
                <w:color w:val="993366"/>
              </w:rPr>
              <w:t>INTEGER</w:t>
            </w:r>
            <w:r w:rsidRPr="00E52DAC">
              <w:rPr>
                <w:rFonts w:eastAsia="Times New Roman"/>
              </w:rPr>
              <w:t xml:space="preserve"> (1..15) </w:t>
            </w:r>
            <w:r>
              <w:rPr>
                <w:rFonts w:eastAsia="Times New Roman"/>
              </w:rPr>
              <w:t xml:space="preserve">            </w:t>
            </w:r>
            <w:r w:rsidRPr="00BE765A">
              <w:rPr>
                <w:color w:val="993366"/>
              </w:rPr>
              <w:t>OPTIONAL</w:t>
            </w:r>
            <w:r w:rsidRPr="00E52DAC">
              <w:rPr>
                <w:rFonts w:eastAsia="Times New Roman"/>
              </w:rPr>
              <w:t xml:space="preserve">, </w:t>
            </w:r>
            <w:r w:rsidRPr="00BE765A">
              <w:rPr>
                <w:rFonts w:eastAsia="Times New Roman"/>
                <w:color w:val="808080"/>
              </w:rPr>
              <w:t>-- Need S</w:t>
            </w:r>
          </w:p>
          <w:p w14:paraId="029DCBC3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groupBconfigured-r17                  </w:t>
            </w:r>
            <w:r w:rsidRPr="00BE765A">
              <w:rPr>
                <w:color w:val="993366"/>
              </w:rPr>
              <w:t>SEQUENCE</w:t>
            </w:r>
            <w:r w:rsidRPr="00E52DAC">
              <w:rPr>
                <w:rFonts w:eastAsia="Times New Roman"/>
              </w:rPr>
              <w:t xml:space="preserve"> {</w:t>
            </w:r>
          </w:p>
          <w:p w14:paraId="7A9EA338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    ra-SizeGroupA-r17                     </w:t>
            </w:r>
            <w:r w:rsidRPr="00BE765A">
              <w:rPr>
                <w:color w:val="993366"/>
              </w:rPr>
              <w:t>ENUMERATED</w:t>
            </w:r>
            <w:r w:rsidRPr="00E52DAC">
              <w:rPr>
                <w:rFonts w:eastAsia="Times New Roman"/>
              </w:rPr>
              <w:t xml:space="preserve"> {b56, b144, b208, b256, b282, b480, b640,</w:t>
            </w:r>
          </w:p>
          <w:p w14:paraId="32E8A211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                                                    b800, b1000, b72, spare6, spare5,spare4, spare3, spare2, spare1},</w:t>
            </w:r>
          </w:p>
          <w:p w14:paraId="219E475C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    messagePowerOffsetGroupB-r17          </w:t>
            </w:r>
            <w:r w:rsidRPr="00BE765A">
              <w:rPr>
                <w:color w:val="993366"/>
              </w:rPr>
              <w:t>ENUMERATED</w:t>
            </w:r>
            <w:r w:rsidRPr="00E52DAC">
              <w:rPr>
                <w:rFonts w:eastAsia="Times New Roman"/>
              </w:rPr>
              <w:t xml:space="preserve"> { minusinfinity, dB0, dB5, dB8, dB10, dB12, dB15, dB18},</w:t>
            </w:r>
          </w:p>
          <w:p w14:paraId="50245E73" w14:textId="77777777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    numberOfRA-PreamblesGroupA-r17        </w:t>
            </w:r>
            <w:r w:rsidRPr="00BE765A">
              <w:rPr>
                <w:color w:val="993366"/>
              </w:rPr>
              <w:t>INTEGER</w:t>
            </w:r>
            <w:r w:rsidRPr="00E52DAC">
              <w:rPr>
                <w:rFonts w:eastAsia="Times New Roman"/>
              </w:rPr>
              <w:t xml:space="preserve"> (1..64)</w:t>
            </w:r>
          </w:p>
          <w:p w14:paraId="1E484D4D" w14:textId="5D327763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}                                    </w:t>
            </w:r>
            <w:r>
              <w:rPr>
                <w:rFonts w:eastAsia="Times New Roman"/>
              </w:rPr>
              <w:t xml:space="preserve">                             </w:t>
            </w:r>
            <w:r w:rsidRPr="00BE765A">
              <w:rPr>
                <w:color w:val="993366"/>
              </w:rPr>
              <w:t>OPTIONAL</w:t>
            </w:r>
            <w:r w:rsidRPr="00E52DAC">
              <w:rPr>
                <w:rFonts w:eastAsia="Times New Roman"/>
              </w:rPr>
              <w:t xml:space="preserve">, </w:t>
            </w:r>
            <w:r w:rsidRPr="00BE765A">
              <w:rPr>
                <w:rFonts w:eastAsia="Times New Roman"/>
                <w:color w:val="808080"/>
              </w:rPr>
              <w:t>-- Need R</w:t>
            </w:r>
          </w:p>
          <w:p w14:paraId="56CA4F8C" w14:textId="57E299B1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separateMsgA-PUSCH-Config-r17         MsgA-PUSC</w:t>
            </w:r>
            <w:r>
              <w:rPr>
                <w:rFonts w:eastAsia="Times New Roman"/>
              </w:rPr>
              <w:t xml:space="preserve">H-Config-r16           </w:t>
            </w:r>
            <w:r w:rsidRPr="00BE765A">
              <w:rPr>
                <w:color w:val="993366"/>
              </w:rPr>
              <w:t>OPTIONAL</w:t>
            </w:r>
            <w:r w:rsidRPr="00E52DAC">
              <w:rPr>
                <w:rFonts w:eastAsia="Times New Roman"/>
              </w:rPr>
              <w:t xml:space="preserve">, </w:t>
            </w:r>
            <w:r w:rsidRPr="00BE765A">
              <w:rPr>
                <w:rFonts w:eastAsia="Times New Roman"/>
                <w:color w:val="808080"/>
              </w:rPr>
              <w:t>-- Cond MsgAConfigCommon</w:t>
            </w:r>
          </w:p>
          <w:p w14:paraId="2A5AA020" w14:textId="1CB9F57B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msgA-RSRP-Threshold-r17              </w:t>
            </w:r>
            <w:r>
              <w:rPr>
                <w:rFonts w:eastAsia="Times New Roman"/>
              </w:rPr>
              <w:t xml:space="preserve"> RSRP-Range                  </w:t>
            </w:r>
            <w:r w:rsidRPr="00BE765A">
              <w:rPr>
                <w:color w:val="993366"/>
              </w:rPr>
              <w:t>OPTIONAL</w:t>
            </w:r>
            <w:r w:rsidRPr="00E52DAC">
              <w:rPr>
                <w:rFonts w:eastAsia="Times New Roman"/>
              </w:rPr>
              <w:t xml:space="preserve">, </w:t>
            </w:r>
            <w:r w:rsidRPr="00BE765A">
              <w:rPr>
                <w:rFonts w:eastAsia="Times New Roman"/>
                <w:color w:val="808080"/>
              </w:rPr>
              <w:t>-- Need R</w:t>
            </w:r>
          </w:p>
          <w:p w14:paraId="71BDC589" w14:textId="5A4562BB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rsrp-ThresholdSSB-r17                </w:t>
            </w:r>
            <w:r>
              <w:rPr>
                <w:rFonts w:eastAsia="Times New Roman"/>
              </w:rPr>
              <w:t xml:space="preserve"> RSRP-Range                  </w:t>
            </w:r>
            <w:r w:rsidRPr="00BE765A">
              <w:rPr>
                <w:color w:val="993366"/>
              </w:rPr>
              <w:t>OPTIONAL</w:t>
            </w:r>
            <w:r w:rsidRPr="00E52DAC">
              <w:rPr>
                <w:rFonts w:eastAsia="Times New Roman"/>
              </w:rPr>
              <w:t xml:space="preserve">, </w:t>
            </w:r>
            <w:r w:rsidRPr="00BE765A">
              <w:rPr>
                <w:rFonts w:eastAsia="Times New Roman"/>
                <w:color w:val="808080"/>
              </w:rPr>
              <w:t>-- Need R</w:t>
            </w:r>
          </w:p>
          <w:p w14:paraId="185017C7" w14:textId="78AE7722" w:rsidR="00E52DAC" w:rsidRPr="00E52DAC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 xml:space="preserve">    deltaPreamble-r17                     </w:t>
            </w:r>
            <w:r w:rsidRPr="00BE765A">
              <w:rPr>
                <w:color w:val="993366"/>
              </w:rPr>
              <w:t>INTEGER</w:t>
            </w:r>
            <w:r>
              <w:rPr>
                <w:rFonts w:eastAsia="Times New Roman"/>
              </w:rPr>
              <w:t xml:space="preserve"> (-1..6)             </w:t>
            </w:r>
            <w:r w:rsidRPr="00BE765A">
              <w:rPr>
                <w:color w:val="993366"/>
              </w:rPr>
              <w:t>OPTIONAL</w:t>
            </w:r>
            <w:r w:rsidRPr="00E52DAC">
              <w:rPr>
                <w:rFonts w:eastAsia="Times New Roman"/>
              </w:rPr>
              <w:t xml:space="preserve">, </w:t>
            </w:r>
            <w:r w:rsidRPr="00BE765A">
              <w:rPr>
                <w:rFonts w:eastAsia="Times New Roman"/>
                <w:color w:val="808080"/>
              </w:rPr>
              <w:t>-- Need R</w:t>
            </w:r>
          </w:p>
          <w:p w14:paraId="57AB2118" w14:textId="20ACA491" w:rsidR="00BE765A" w:rsidRPr="00AE4A08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color w:val="FF0000"/>
                <w:u w:val="single"/>
              </w:rPr>
            </w:pPr>
            <w:r w:rsidRPr="00E52DAC">
              <w:rPr>
                <w:rFonts w:eastAsia="Times New Roman"/>
              </w:rPr>
              <w:t xml:space="preserve">    </w:t>
            </w:r>
            <w:r w:rsidR="00BE765A" w:rsidRPr="00AE4A08">
              <w:rPr>
                <w:rFonts w:eastAsia="Times New Roman"/>
                <w:color w:val="FF0000"/>
                <w:u w:val="single"/>
              </w:rPr>
              <w:t>[[</w:t>
            </w:r>
          </w:p>
          <w:p w14:paraId="1A321EA0" w14:textId="0208A49B" w:rsidR="00BE765A" w:rsidRPr="00AE4A08" w:rsidRDefault="00BE765A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</w:rPr>
              <w:t xml:space="preserve">        </w:t>
            </w:r>
            <w:r w:rsidRPr="00AE4A08">
              <w:rPr>
                <w:rFonts w:eastAsia="Times New Roman"/>
                <w:color w:val="FF0000"/>
                <w:u w:val="single"/>
              </w:rPr>
              <w:t xml:space="preserve">RA-ConfigForRepetition2          Msg1-repetitionConfig        Optional, </w:t>
            </w:r>
          </w:p>
          <w:p w14:paraId="22BB8844" w14:textId="35BCCA24" w:rsidR="00BE765A" w:rsidRPr="00AE4A08" w:rsidRDefault="00BE765A" w:rsidP="00BE765A">
            <w:pPr>
              <w:pStyle w:val="PL"/>
              <w:shd w:val="clear" w:color="auto" w:fill="E6E6E6"/>
              <w:spacing w:after="0"/>
              <w:ind w:firstLineChars="500" w:firstLine="80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 xml:space="preserve">RA-ConfigForRepetition4          Msg1-repetitionConfig        Optional, </w:t>
            </w:r>
          </w:p>
          <w:p w14:paraId="16149EEE" w14:textId="6A5097DB" w:rsidR="00BE765A" w:rsidRPr="00AE4A08" w:rsidRDefault="00BE765A" w:rsidP="00BE765A">
            <w:pPr>
              <w:pStyle w:val="PL"/>
              <w:shd w:val="clear" w:color="auto" w:fill="E6E6E6"/>
              <w:spacing w:after="0"/>
              <w:ind w:firstLineChars="500" w:firstLine="80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 xml:space="preserve">RA-ConfigForRepetition8          Msg1-repetitionConfig        Optional, </w:t>
            </w:r>
          </w:p>
          <w:p w14:paraId="776B3478" w14:textId="77777777" w:rsidR="00AE4A08" w:rsidRDefault="00BE765A" w:rsidP="00BE765A">
            <w:pPr>
              <w:pStyle w:val="PL"/>
              <w:shd w:val="clear" w:color="auto" w:fill="E6E6E6"/>
              <w:spacing w:after="0"/>
              <w:ind w:firstLineChars="250" w:firstLine="40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>]]</w:t>
            </w:r>
          </w:p>
          <w:p w14:paraId="53ACDC46" w14:textId="66C8C6D8" w:rsidR="00E52DAC" w:rsidRPr="00E52DAC" w:rsidRDefault="00E52DAC" w:rsidP="00BE765A">
            <w:pPr>
              <w:pStyle w:val="PL"/>
              <w:shd w:val="clear" w:color="auto" w:fill="E6E6E6"/>
              <w:spacing w:after="0"/>
              <w:ind w:firstLineChars="250" w:firstLine="400"/>
              <w:jc w:val="both"/>
              <w:rPr>
                <w:rFonts w:eastAsia="Times New Roman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>..</w:t>
            </w:r>
            <w:r w:rsidR="00AE4A08">
              <w:rPr>
                <w:rFonts w:eastAsia="Times New Roman"/>
                <w:color w:val="FF0000"/>
                <w:u w:val="single"/>
              </w:rPr>
              <w:t>.</w:t>
            </w:r>
          </w:p>
          <w:p w14:paraId="2C259508" w14:textId="766812E3" w:rsidR="00310F4F" w:rsidRDefault="00E52DAC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  <w:r w:rsidRPr="00E52DAC">
              <w:rPr>
                <w:rFonts w:eastAsia="Times New Roman"/>
              </w:rPr>
              <w:t>}</w:t>
            </w:r>
          </w:p>
          <w:p w14:paraId="11A98C93" w14:textId="77777777" w:rsidR="00AE4A08" w:rsidRDefault="00AE4A08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  <w:p w14:paraId="7305D058" w14:textId="7B4AA9E5" w:rsidR="00BE765A" w:rsidRPr="00AE4A08" w:rsidRDefault="00BE765A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 xml:space="preserve">Msg1-repetitionConfig-r18 ::=   </w:t>
            </w:r>
            <w:r w:rsidRPr="00AE4A08">
              <w:rPr>
                <w:color w:val="FF0000"/>
                <w:u w:val="single"/>
              </w:rPr>
              <w:t>SEQUENCE</w:t>
            </w:r>
            <w:r w:rsidRPr="00AE4A08">
              <w:rPr>
                <w:rFonts w:eastAsia="Times New Roman"/>
                <w:color w:val="FF0000"/>
                <w:u w:val="single"/>
              </w:rPr>
              <w:t xml:space="preserve"> {</w:t>
            </w:r>
          </w:p>
          <w:p w14:paraId="409BBC26" w14:textId="44B82D50" w:rsidR="00BE765A" w:rsidRPr="00AE4A08" w:rsidRDefault="00BE765A" w:rsidP="00BE765A">
            <w:pPr>
              <w:pStyle w:val="PL"/>
              <w:shd w:val="clear" w:color="auto" w:fill="E6E6E6"/>
              <w:spacing w:after="0"/>
              <w:ind w:firstLineChars="250" w:firstLine="40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>startPreamble-r18     INTEGER (0..63),</w:t>
            </w:r>
          </w:p>
          <w:p w14:paraId="318DE428" w14:textId="686CD7C9" w:rsidR="00BE765A" w:rsidRPr="00AE4A08" w:rsidRDefault="00BE765A" w:rsidP="00BE765A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</w:rPr>
              <w:t xml:space="preserve">    </w:t>
            </w:r>
            <w:r w:rsidRPr="00AE4A08">
              <w:rPr>
                <w:rFonts w:eastAsia="Times New Roman"/>
                <w:color w:val="FF0000"/>
                <w:u w:val="single"/>
              </w:rPr>
              <w:t>numberOfPreamblesPerSSB-r18 INTEGER (1..64),</w:t>
            </w:r>
          </w:p>
          <w:p w14:paraId="32FC7D7B" w14:textId="248234C2" w:rsidR="00BE765A" w:rsidRPr="00AE4A08" w:rsidRDefault="00BE765A">
            <w:pPr>
              <w:pStyle w:val="PL"/>
              <w:shd w:val="clear" w:color="auto" w:fill="E6E6E6"/>
              <w:spacing w:after="0"/>
              <w:ind w:firstLineChars="250" w:firstLine="40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 xml:space="preserve">ssb-SharedRO-MaskIndex-r18  </w:t>
            </w:r>
            <w:r w:rsidRPr="00AE4A08">
              <w:rPr>
                <w:color w:val="FF0000"/>
                <w:u w:val="single"/>
              </w:rPr>
              <w:t>INTEGER</w:t>
            </w:r>
            <w:r w:rsidRPr="00AE4A08">
              <w:rPr>
                <w:rFonts w:eastAsia="Times New Roman"/>
                <w:color w:val="FF0000"/>
                <w:u w:val="single"/>
              </w:rPr>
              <w:t xml:space="preserve"> (1..15)             </w:t>
            </w:r>
            <w:r w:rsidRPr="00AE4A08">
              <w:rPr>
                <w:color w:val="FF0000"/>
                <w:u w:val="single"/>
              </w:rPr>
              <w:t>OPTIONAL</w:t>
            </w:r>
            <w:r w:rsidRPr="00AE4A08">
              <w:rPr>
                <w:rFonts w:eastAsia="Times New Roman"/>
                <w:color w:val="FF0000"/>
                <w:u w:val="single"/>
              </w:rPr>
              <w:t xml:space="preserve">, </w:t>
            </w:r>
            <w:r w:rsidR="00091F35" w:rsidRPr="00AE4A08" w:rsidDel="00091F35">
              <w:rPr>
                <w:color w:val="FF0000"/>
                <w:u w:val="single"/>
              </w:rPr>
              <w:t xml:space="preserve"> </w:t>
            </w:r>
          </w:p>
          <w:p w14:paraId="013BE06D" w14:textId="668AB09B" w:rsidR="00BE765A" w:rsidRPr="00AE4A08" w:rsidRDefault="00BE765A" w:rsidP="00BE765A">
            <w:pPr>
              <w:pStyle w:val="PL"/>
              <w:shd w:val="clear" w:color="auto" w:fill="E6E6E6"/>
              <w:spacing w:after="0"/>
              <w:ind w:firstLineChars="250" w:firstLine="40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 xml:space="preserve">repNumTransMax-r18          </w:t>
            </w:r>
            <w:r w:rsidRPr="00AE4A08">
              <w:rPr>
                <w:color w:val="FF0000"/>
                <w:u w:val="single"/>
              </w:rPr>
              <w:t>ENUMERATED {n1, n2, n4, n6, n8, n10, n20, n50, n100, n200}</w:t>
            </w:r>
            <w:r w:rsidRPr="00AE4A08">
              <w:rPr>
                <w:rFonts w:eastAsia="Times New Roman"/>
                <w:color w:val="FF0000"/>
                <w:u w:val="single"/>
              </w:rPr>
              <w:t xml:space="preserve"> </w:t>
            </w:r>
            <w:r w:rsidRPr="00AE4A08">
              <w:rPr>
                <w:color w:val="FF0000"/>
                <w:u w:val="single"/>
              </w:rPr>
              <w:t>OPTIONAL,</w:t>
            </w:r>
            <w:r w:rsidRPr="00AE4A08">
              <w:rPr>
                <w:rFonts w:eastAsia="Times New Roman"/>
                <w:color w:val="FF0000"/>
                <w:u w:val="single"/>
              </w:rPr>
              <w:t xml:space="preserve"> </w:t>
            </w:r>
          </w:p>
          <w:p w14:paraId="71A62530" w14:textId="237409A3" w:rsidR="00BE765A" w:rsidRPr="00AE4A08" w:rsidRDefault="00BE765A" w:rsidP="00BE765A">
            <w:pPr>
              <w:pStyle w:val="PL"/>
              <w:shd w:val="clear" w:color="auto" w:fill="E6E6E6"/>
              <w:spacing w:after="0"/>
              <w:ind w:firstLineChars="250" w:firstLine="40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>...</w:t>
            </w:r>
          </w:p>
          <w:p w14:paraId="30D99D5E" w14:textId="77777777" w:rsidR="00BE765A" w:rsidRPr="00BE765A" w:rsidRDefault="00BE765A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  <w:color w:val="FF0000"/>
                <w:u w:val="single"/>
              </w:rPr>
            </w:pPr>
            <w:r w:rsidRPr="00AE4A08">
              <w:rPr>
                <w:rFonts w:eastAsia="Times New Roman"/>
                <w:color w:val="FF0000"/>
                <w:u w:val="single"/>
              </w:rPr>
              <w:t>}</w:t>
            </w:r>
          </w:p>
          <w:p w14:paraId="27B1551E" w14:textId="692E50AB" w:rsidR="00BE765A" w:rsidRPr="00E52DAC" w:rsidRDefault="00BE765A" w:rsidP="00E52DAC">
            <w:pPr>
              <w:pStyle w:val="PL"/>
              <w:shd w:val="clear" w:color="auto" w:fill="E6E6E6"/>
              <w:spacing w:after="0"/>
              <w:jc w:val="both"/>
              <w:rPr>
                <w:rFonts w:eastAsia="Times New Roman"/>
              </w:rPr>
            </w:pPr>
          </w:p>
        </w:tc>
      </w:tr>
    </w:tbl>
    <w:p w14:paraId="14C8E308" w14:textId="77777777" w:rsidR="00AE4A08" w:rsidRDefault="00AE4A08" w:rsidP="00D44CD5">
      <w:pPr>
        <w:jc w:val="both"/>
        <w:rPr>
          <w:b/>
          <w:bCs/>
          <w:szCs w:val="18"/>
          <w:lang w:eastAsia="ko-KR"/>
        </w:rPr>
      </w:pPr>
    </w:p>
    <w:p w14:paraId="19BA602A" w14:textId="3295E9A3" w:rsidR="0027525C" w:rsidRDefault="002A0D09" w:rsidP="00D44CD5">
      <w:pPr>
        <w:jc w:val="both"/>
        <w:rPr>
          <w:bCs/>
          <w:szCs w:val="18"/>
          <w:lang w:eastAsia="ko-KR"/>
        </w:rPr>
      </w:pPr>
      <w:r w:rsidRPr="002A0D09">
        <w:rPr>
          <w:rFonts w:hint="eastAsia"/>
          <w:b/>
          <w:bCs/>
          <w:szCs w:val="18"/>
          <w:lang w:eastAsia="ko-KR"/>
        </w:rPr>
        <w:t xml:space="preserve">Proposal </w:t>
      </w:r>
      <w:r w:rsidR="00ED3E2C">
        <w:rPr>
          <w:b/>
          <w:bCs/>
          <w:szCs w:val="18"/>
          <w:lang w:eastAsia="ko-KR"/>
        </w:rPr>
        <w:t>2</w:t>
      </w:r>
      <w:r>
        <w:rPr>
          <w:rFonts w:hint="eastAsia"/>
          <w:bCs/>
          <w:szCs w:val="18"/>
          <w:lang w:eastAsia="ko-KR"/>
        </w:rPr>
        <w:t xml:space="preserve">. </w:t>
      </w:r>
      <w:r w:rsidR="0027525C">
        <w:rPr>
          <w:bCs/>
          <w:szCs w:val="18"/>
          <w:lang w:eastAsia="ko-KR"/>
        </w:rPr>
        <w:t xml:space="preserve">The </w:t>
      </w:r>
      <w:r w:rsidR="00AE4A08">
        <w:rPr>
          <w:bCs/>
          <w:szCs w:val="18"/>
          <w:lang w:eastAsia="ko-KR"/>
        </w:rPr>
        <w:t xml:space="preserve">separated RA resource for each </w:t>
      </w:r>
      <w:r w:rsidR="0027525C">
        <w:rPr>
          <w:bCs/>
          <w:szCs w:val="18"/>
          <w:lang w:eastAsia="ko-KR"/>
        </w:rPr>
        <w:t xml:space="preserve">repetition number is configured within the RACH configuration of </w:t>
      </w:r>
      <w:r w:rsidR="00683A1B">
        <w:rPr>
          <w:bCs/>
          <w:szCs w:val="18"/>
          <w:lang w:eastAsia="ko-KR"/>
        </w:rPr>
        <w:t>Msg1</w:t>
      </w:r>
      <w:r w:rsidR="002F5C14">
        <w:rPr>
          <w:bCs/>
          <w:szCs w:val="18"/>
          <w:lang w:eastAsia="ko-KR"/>
        </w:rPr>
        <w:t xml:space="preserve"> repetition</w:t>
      </w:r>
      <w:r w:rsidR="0027525C">
        <w:rPr>
          <w:bCs/>
          <w:szCs w:val="18"/>
          <w:lang w:eastAsia="ko-KR"/>
        </w:rPr>
        <w:t xml:space="preserve">. </w:t>
      </w:r>
    </w:p>
    <w:p w14:paraId="4AB48ED0" w14:textId="3905915B" w:rsidR="00D1648D" w:rsidRDefault="00D1648D" w:rsidP="00DB5442">
      <w:pPr>
        <w:jc w:val="both"/>
        <w:rPr>
          <w:rFonts w:eastAsiaTheme="minorEastAsia"/>
          <w:lang w:eastAsia="ko-KR"/>
        </w:rPr>
      </w:pPr>
    </w:p>
    <w:p w14:paraId="032BFCF0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</w:rPr>
      </w:pPr>
      <w:r w:rsidRPr="00322CC9">
        <w:rPr>
          <w:szCs w:val="36"/>
        </w:rPr>
        <w:t>3</w:t>
      </w:r>
      <w:r w:rsidRPr="00322CC9">
        <w:rPr>
          <w:szCs w:val="36"/>
        </w:rPr>
        <w:tab/>
        <w:t>Conclusion</w:t>
      </w:r>
    </w:p>
    <w:p w14:paraId="015A3713" w14:textId="14EEAEB0" w:rsidR="003F241C" w:rsidRDefault="00E6751E">
      <w:pPr>
        <w:jc w:val="both"/>
        <w:rPr>
          <w:lang w:eastAsia="ko-KR"/>
        </w:rPr>
      </w:pPr>
      <w:r w:rsidRPr="00322CC9">
        <w:rPr>
          <w:rFonts w:hint="eastAsia"/>
          <w:lang w:eastAsia="ko-KR"/>
        </w:rPr>
        <w:t>In this paper,</w:t>
      </w:r>
      <w:r w:rsidR="00060A0B">
        <w:rPr>
          <w:lang w:eastAsia="ko-KR"/>
        </w:rPr>
        <w:t xml:space="preserve"> we discussed </w:t>
      </w:r>
      <w:r w:rsidR="00903A6F">
        <w:rPr>
          <w:lang w:eastAsia="ko-KR"/>
        </w:rPr>
        <w:t>our view</w:t>
      </w:r>
      <w:r w:rsidR="00D1648D">
        <w:rPr>
          <w:lang w:eastAsia="ko-KR"/>
        </w:rPr>
        <w:t xml:space="preserve">s </w:t>
      </w:r>
      <w:r w:rsidR="00903A6F">
        <w:rPr>
          <w:lang w:eastAsia="ko-KR"/>
        </w:rPr>
        <w:t xml:space="preserve">on </w:t>
      </w:r>
      <w:r w:rsidR="00D1648D">
        <w:rPr>
          <w:lang w:eastAsia="ko-KR"/>
        </w:rPr>
        <w:t>signalling</w:t>
      </w:r>
      <w:r w:rsidR="00930565">
        <w:rPr>
          <w:lang w:eastAsia="ko-KR"/>
        </w:rPr>
        <w:t xml:space="preserve"> aspects to support the </w:t>
      </w:r>
      <w:r w:rsidR="002F5C14">
        <w:rPr>
          <w:lang w:eastAsia="ko-KR"/>
        </w:rPr>
        <w:t>PRACH repetition</w:t>
      </w:r>
      <w:r w:rsidR="003F241C">
        <w:rPr>
          <w:lang w:eastAsia="ko-KR"/>
        </w:rPr>
        <w:t>.</w:t>
      </w:r>
      <w:r w:rsidRPr="00322CC9">
        <w:rPr>
          <w:lang w:eastAsia="ko-KR"/>
        </w:rPr>
        <w:t xml:space="preserve"> The discussion includes the following</w:t>
      </w:r>
      <w:r w:rsidR="003F241C">
        <w:rPr>
          <w:lang w:eastAsia="ko-KR"/>
        </w:rPr>
        <w:t xml:space="preserve"> </w:t>
      </w:r>
      <w:r w:rsidR="00903A6F">
        <w:rPr>
          <w:lang w:eastAsia="ko-KR"/>
        </w:rPr>
        <w:t>proposals</w:t>
      </w:r>
      <w:r w:rsidR="003D1A71">
        <w:rPr>
          <w:lang w:eastAsia="ko-KR"/>
        </w:rPr>
        <w:t>:</w:t>
      </w:r>
    </w:p>
    <w:p w14:paraId="5E352C7A" w14:textId="709E61A3" w:rsidR="00ED3E2C" w:rsidRDefault="00ED3E2C" w:rsidP="00ED3E2C">
      <w:pPr>
        <w:jc w:val="both"/>
        <w:rPr>
          <w:rFonts w:eastAsiaTheme="minorEastAsia"/>
          <w:lang w:eastAsia="ko-KR"/>
        </w:rPr>
      </w:pPr>
      <w:r w:rsidRPr="00313BA9">
        <w:rPr>
          <w:rFonts w:eastAsiaTheme="minorEastAsia"/>
          <w:b/>
          <w:lang w:eastAsia="ko-KR"/>
        </w:rPr>
        <w:lastRenderedPageBreak/>
        <w:t xml:space="preserve">Proposal </w:t>
      </w:r>
      <w:r>
        <w:rPr>
          <w:rFonts w:eastAsiaTheme="minorEastAsia"/>
          <w:b/>
          <w:lang w:eastAsia="ko-KR"/>
        </w:rPr>
        <w:t xml:space="preserve">1. </w:t>
      </w:r>
      <w:r>
        <w:rPr>
          <w:rFonts w:eastAsiaTheme="minorEastAsia"/>
          <w:lang w:eastAsia="ko-KR"/>
        </w:rPr>
        <w:t>One spare field is commonly used for</w:t>
      </w:r>
      <w:r w:rsidRPr="00616348">
        <w:rPr>
          <w:rFonts w:eastAsiaTheme="minorEastAsia"/>
          <w:lang w:eastAsia="ko-KR"/>
        </w:rPr>
        <w:t xml:space="preserve"> </w:t>
      </w:r>
      <w:r>
        <w:rPr>
          <w:rFonts w:eastAsia="DengXian"/>
        </w:rPr>
        <w:t>each</w:t>
      </w:r>
      <w:r w:rsidRPr="00453BD9">
        <w:rPr>
          <w:rFonts w:eastAsia="DengXian"/>
        </w:rPr>
        <w:t xml:space="preserve"> number of </w:t>
      </w:r>
      <w:r w:rsidR="00683A1B">
        <w:rPr>
          <w:bCs/>
          <w:szCs w:val="18"/>
          <w:lang w:eastAsia="ko-KR"/>
        </w:rPr>
        <w:t xml:space="preserve">Msg1 </w:t>
      </w:r>
      <w:r>
        <w:rPr>
          <w:rFonts w:eastAsia="DengXian"/>
        </w:rPr>
        <w:t>repetition</w:t>
      </w:r>
      <w:r w:rsidRPr="00453BD9">
        <w:rPr>
          <w:rFonts w:eastAsia="DengXian"/>
        </w:rPr>
        <w:t>s</w:t>
      </w:r>
      <w:r>
        <w:rPr>
          <w:rFonts w:eastAsia="DengXian"/>
        </w:rPr>
        <w:t>.</w:t>
      </w:r>
    </w:p>
    <w:p w14:paraId="3EA7A04D" w14:textId="77777777" w:rsidR="00683A1B" w:rsidRDefault="00683A1B" w:rsidP="00683A1B">
      <w:pPr>
        <w:jc w:val="both"/>
        <w:rPr>
          <w:bCs/>
          <w:szCs w:val="18"/>
          <w:lang w:eastAsia="ko-KR"/>
        </w:rPr>
      </w:pPr>
      <w:r w:rsidRPr="002A0D09">
        <w:rPr>
          <w:rFonts w:hint="eastAsia"/>
          <w:b/>
          <w:bCs/>
          <w:szCs w:val="18"/>
          <w:lang w:eastAsia="ko-KR"/>
        </w:rPr>
        <w:t xml:space="preserve">Proposal </w:t>
      </w:r>
      <w:r>
        <w:rPr>
          <w:b/>
          <w:bCs/>
          <w:szCs w:val="18"/>
          <w:lang w:eastAsia="ko-KR"/>
        </w:rPr>
        <w:t>2</w:t>
      </w:r>
      <w:r>
        <w:rPr>
          <w:rFonts w:hint="eastAsia"/>
          <w:bCs/>
          <w:szCs w:val="18"/>
          <w:lang w:eastAsia="ko-KR"/>
        </w:rPr>
        <w:t xml:space="preserve">. </w:t>
      </w:r>
      <w:r>
        <w:rPr>
          <w:bCs/>
          <w:szCs w:val="18"/>
          <w:lang w:eastAsia="ko-KR"/>
        </w:rPr>
        <w:t xml:space="preserve">The separated RA resource for each repetition number is configured within the RACH configuration of Msg1 repetition. </w:t>
      </w:r>
    </w:p>
    <w:p w14:paraId="70C93D13" w14:textId="7781F821" w:rsidR="003F241C" w:rsidRPr="00683A1B" w:rsidRDefault="003F241C" w:rsidP="003F241C">
      <w:pPr>
        <w:jc w:val="both"/>
        <w:rPr>
          <w:b/>
          <w:bCs/>
          <w:szCs w:val="18"/>
          <w:lang w:eastAsia="ko-KR"/>
        </w:rPr>
      </w:pPr>
    </w:p>
    <w:p w14:paraId="2B5FEEE9" w14:textId="77777777" w:rsidR="00F832D9" w:rsidRPr="00322CC9" w:rsidRDefault="00E6751E">
      <w:pPr>
        <w:pStyle w:val="1"/>
        <w:tabs>
          <w:tab w:val="left" w:pos="2268"/>
        </w:tabs>
        <w:ind w:right="-99"/>
        <w:rPr>
          <w:sz w:val="24"/>
          <w:szCs w:val="24"/>
          <w:lang w:eastAsia="ko-KR"/>
        </w:rPr>
      </w:pPr>
      <w:r w:rsidRPr="00322CC9">
        <w:rPr>
          <w:szCs w:val="36"/>
        </w:rPr>
        <w:t>4</w:t>
      </w:r>
      <w:r w:rsidRPr="00322CC9">
        <w:rPr>
          <w:szCs w:val="36"/>
        </w:rPr>
        <w:tab/>
      </w:r>
      <w:r w:rsidRPr="00322CC9">
        <w:rPr>
          <w:rFonts w:hint="eastAsia"/>
          <w:szCs w:val="36"/>
        </w:rPr>
        <w:t>Re</w:t>
      </w:r>
      <w:r w:rsidRPr="00322CC9">
        <w:rPr>
          <w:rFonts w:hint="eastAsia"/>
          <w:szCs w:val="36"/>
          <w:lang w:eastAsia="ko-KR"/>
        </w:rPr>
        <w:t>ference</w:t>
      </w:r>
    </w:p>
    <w:p w14:paraId="43FDBE4A" w14:textId="11DF1B29" w:rsidR="00CD4F38" w:rsidRDefault="00E6751E">
      <w:pPr>
        <w:spacing w:before="240"/>
        <w:jc w:val="both"/>
        <w:rPr>
          <w:rFonts w:ascii="Arial" w:hAnsi="Arial" w:cs="Arial"/>
          <w:lang w:eastAsia="ko-KR"/>
        </w:rPr>
      </w:pPr>
      <w:r w:rsidRPr="00322CC9">
        <w:rPr>
          <w:rFonts w:ascii="Arial" w:hAnsi="Arial" w:cs="Arial"/>
          <w:lang w:eastAsia="ko-KR"/>
        </w:rPr>
        <w:t>[1]</w:t>
      </w:r>
      <w:r w:rsidR="00ED4C07">
        <w:rPr>
          <w:rFonts w:ascii="Arial" w:hAnsi="Arial" w:cs="Arial"/>
          <w:lang w:eastAsia="ko-KR"/>
        </w:rPr>
        <w:t xml:space="preserve"> </w:t>
      </w:r>
      <w:r w:rsidR="00ED4C07" w:rsidRPr="00ED4C07">
        <w:rPr>
          <w:rFonts w:ascii="Arial" w:hAnsi="Arial" w:cs="Arial"/>
          <w:lang w:eastAsia="ko-KR"/>
        </w:rPr>
        <w:t>RP-</w:t>
      </w:r>
      <w:r w:rsidR="00F31EC1">
        <w:rPr>
          <w:rFonts w:ascii="Arial" w:hAnsi="Arial" w:cs="Arial"/>
          <w:lang w:eastAsia="ko-KR"/>
        </w:rPr>
        <w:t>221858</w:t>
      </w:r>
      <w:r w:rsidR="00ED4C07">
        <w:rPr>
          <w:rFonts w:ascii="Arial" w:hAnsi="Arial" w:cs="Arial"/>
          <w:lang w:eastAsia="ko-KR"/>
        </w:rPr>
        <w:t xml:space="preserve">, </w:t>
      </w:r>
      <w:r w:rsidR="00F31EC1" w:rsidRPr="00F31EC1">
        <w:rPr>
          <w:rFonts w:ascii="Arial" w:hAnsi="Arial" w:cs="Arial"/>
          <w:lang w:eastAsia="ko-KR"/>
        </w:rPr>
        <w:t>Revised WID on further NR coverage enhancements</w:t>
      </w:r>
    </w:p>
    <w:p w14:paraId="57617422" w14:textId="46A8A8EB" w:rsidR="00D1648D" w:rsidRDefault="00D1648D" w:rsidP="00903A6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5D4AC0">
        <w:rPr>
          <w:rFonts w:ascii="Arial" w:hAnsi="Arial" w:cs="Arial"/>
          <w:lang w:eastAsia="ko-KR"/>
        </w:rPr>
        <w:t>2</w:t>
      </w:r>
      <w:r>
        <w:rPr>
          <w:rFonts w:ascii="Arial" w:hAnsi="Arial" w:cs="Arial"/>
          <w:lang w:eastAsia="ko-KR"/>
        </w:rPr>
        <w:t>]</w:t>
      </w:r>
      <w:r w:rsidR="00F55A5E">
        <w:rPr>
          <w:rFonts w:ascii="Arial" w:hAnsi="Arial" w:cs="Arial"/>
          <w:lang w:eastAsia="ko-KR"/>
        </w:rPr>
        <w:t xml:space="preserve"> RAN2#121bis-e </w:t>
      </w:r>
      <w:r w:rsidR="00F55A5E" w:rsidRPr="00F55A5E">
        <w:rPr>
          <w:rFonts w:ascii="Arial" w:hAnsi="Arial" w:cs="Arial"/>
          <w:lang w:eastAsia="ko-KR"/>
        </w:rPr>
        <w:t>Report from Break-out session on Further NR Coverage enhancements</w:t>
      </w:r>
      <w:r w:rsidR="00F55A5E">
        <w:rPr>
          <w:rFonts w:ascii="Arial" w:hAnsi="Arial" w:cs="Arial"/>
          <w:lang w:eastAsia="ko-KR"/>
        </w:rPr>
        <w:t xml:space="preserve"> </w:t>
      </w:r>
      <w:r w:rsidR="00F55A5E" w:rsidRPr="00F55A5E">
        <w:rPr>
          <w:rFonts w:ascii="Arial" w:hAnsi="Arial" w:cs="Arial"/>
          <w:lang w:eastAsia="ko-KR"/>
        </w:rPr>
        <w:t>(ZTE Corporation)</w:t>
      </w:r>
    </w:p>
    <w:p w14:paraId="50B12B2B" w14:textId="4199DC63" w:rsidR="00D1648D" w:rsidRPr="00414743" w:rsidRDefault="00D1648D" w:rsidP="00903A6F">
      <w:pPr>
        <w:spacing w:before="24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5D4AC0">
        <w:rPr>
          <w:rFonts w:ascii="Arial" w:hAnsi="Arial" w:cs="Arial"/>
          <w:lang w:eastAsia="ko-KR"/>
        </w:rPr>
        <w:t>3</w:t>
      </w:r>
      <w:r>
        <w:rPr>
          <w:rFonts w:ascii="Arial" w:hAnsi="Arial" w:cs="Arial"/>
          <w:lang w:eastAsia="ko-KR"/>
        </w:rPr>
        <w:t xml:space="preserve">] </w:t>
      </w:r>
      <w:r w:rsidRPr="00D1648D">
        <w:rPr>
          <w:rFonts w:ascii="Arial" w:hAnsi="Arial" w:cs="Arial"/>
          <w:lang w:eastAsia="ko-KR"/>
        </w:rPr>
        <w:t>Draft Report of 3GPP TSG RAN WG1 #112 v0.4.0</w:t>
      </w:r>
    </w:p>
    <w:sectPr w:rsidR="00D1648D" w:rsidRPr="00414743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BA80A" w14:textId="77777777" w:rsidR="00DC6C49" w:rsidRDefault="00DC6C49">
      <w:r>
        <w:separator/>
      </w:r>
    </w:p>
  </w:endnote>
  <w:endnote w:type="continuationSeparator" w:id="0">
    <w:p w14:paraId="5295E606" w14:textId="77777777" w:rsidR="00DC6C49" w:rsidRDefault="00DC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5C25F" w14:textId="77777777" w:rsidR="00DC6C49" w:rsidRDefault="00DC6C49">
      <w:r>
        <w:separator/>
      </w:r>
    </w:p>
  </w:footnote>
  <w:footnote w:type="continuationSeparator" w:id="0">
    <w:p w14:paraId="5F74854F" w14:textId="77777777" w:rsidR="00DC6C49" w:rsidRDefault="00DC6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B34DE"/>
    <w:multiLevelType w:val="hybridMultilevel"/>
    <w:tmpl w:val="F2B0F418"/>
    <w:lvl w:ilvl="0" w:tplc="BD62CA2E">
      <w:start w:val="1"/>
      <w:numFmt w:val="decimal"/>
      <w:lvlText w:val="%1)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EA1B8E"/>
    <w:multiLevelType w:val="hybridMultilevel"/>
    <w:tmpl w:val="71E010BC"/>
    <w:lvl w:ilvl="0" w:tplc="929E442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115B48"/>
    <w:multiLevelType w:val="hybridMultilevel"/>
    <w:tmpl w:val="3C18B10E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7825CD"/>
    <w:multiLevelType w:val="hybridMultilevel"/>
    <w:tmpl w:val="BDDC296C"/>
    <w:lvl w:ilvl="0" w:tplc="C02A7F2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45179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80751B"/>
    <w:multiLevelType w:val="hybridMultilevel"/>
    <w:tmpl w:val="344C8FF0"/>
    <w:lvl w:ilvl="0" w:tplc="7E5E4D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0B0686"/>
    <w:multiLevelType w:val="hybridMultilevel"/>
    <w:tmpl w:val="E84E7B6A"/>
    <w:lvl w:ilvl="0" w:tplc="F58EFE5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C7793"/>
    <w:multiLevelType w:val="hybridMultilevel"/>
    <w:tmpl w:val="1DEC4890"/>
    <w:lvl w:ilvl="0" w:tplc="CB5291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CB4AA2"/>
    <w:multiLevelType w:val="hybridMultilevel"/>
    <w:tmpl w:val="EE0AA5E8"/>
    <w:lvl w:ilvl="0" w:tplc="BDAE3914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D4B30"/>
    <w:multiLevelType w:val="hybridMultilevel"/>
    <w:tmpl w:val="75105F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945E6"/>
    <w:multiLevelType w:val="hybridMultilevel"/>
    <w:tmpl w:val="0714CB7C"/>
    <w:lvl w:ilvl="0" w:tplc="5D46AA40">
      <w:start w:val="2"/>
      <w:numFmt w:val="bullet"/>
      <w:lvlText w:val=""/>
      <w:lvlJc w:val="left"/>
      <w:pPr>
        <w:ind w:left="50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4" w:hanging="400"/>
      </w:pPr>
      <w:rPr>
        <w:rFonts w:ascii="Wingdings" w:hAnsi="Wingdings" w:hint="default"/>
      </w:rPr>
    </w:lvl>
  </w:abstractNum>
  <w:abstractNum w:abstractNumId="18" w15:restartNumberingAfterBreak="0">
    <w:nsid w:val="4BCA54F7"/>
    <w:multiLevelType w:val="hybridMultilevel"/>
    <w:tmpl w:val="151C198A"/>
    <w:lvl w:ilvl="0" w:tplc="B62E8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4E5EA1"/>
    <w:multiLevelType w:val="hybridMultilevel"/>
    <w:tmpl w:val="D79C2384"/>
    <w:lvl w:ilvl="0" w:tplc="E056BF00">
      <w:start w:val="1"/>
      <w:numFmt w:val="decimal"/>
      <w:lvlText w:val="%1&gt;"/>
      <w:lvlJc w:val="left"/>
      <w:pPr>
        <w:ind w:left="726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6" w:hanging="400"/>
      </w:pPr>
    </w:lvl>
    <w:lvl w:ilvl="2" w:tplc="0409001B" w:tentative="1">
      <w:start w:val="1"/>
      <w:numFmt w:val="lowerRoman"/>
      <w:lvlText w:val="%3."/>
      <w:lvlJc w:val="right"/>
      <w:pPr>
        <w:ind w:left="1566" w:hanging="400"/>
      </w:pPr>
    </w:lvl>
    <w:lvl w:ilvl="3" w:tplc="0409000F" w:tentative="1">
      <w:start w:val="1"/>
      <w:numFmt w:val="decimal"/>
      <w:lvlText w:val="%4."/>
      <w:lvlJc w:val="left"/>
      <w:pPr>
        <w:ind w:left="1966" w:hanging="400"/>
      </w:pPr>
    </w:lvl>
    <w:lvl w:ilvl="4" w:tplc="04090019" w:tentative="1">
      <w:start w:val="1"/>
      <w:numFmt w:val="upperLetter"/>
      <w:lvlText w:val="%5."/>
      <w:lvlJc w:val="left"/>
      <w:pPr>
        <w:ind w:left="2366" w:hanging="400"/>
      </w:pPr>
    </w:lvl>
    <w:lvl w:ilvl="5" w:tplc="0409001B" w:tentative="1">
      <w:start w:val="1"/>
      <w:numFmt w:val="lowerRoman"/>
      <w:lvlText w:val="%6."/>
      <w:lvlJc w:val="right"/>
      <w:pPr>
        <w:ind w:left="2766" w:hanging="400"/>
      </w:pPr>
    </w:lvl>
    <w:lvl w:ilvl="6" w:tplc="0409000F" w:tentative="1">
      <w:start w:val="1"/>
      <w:numFmt w:val="decimal"/>
      <w:lvlText w:val="%7."/>
      <w:lvlJc w:val="left"/>
      <w:pPr>
        <w:ind w:left="3166" w:hanging="400"/>
      </w:pPr>
    </w:lvl>
    <w:lvl w:ilvl="7" w:tplc="04090019" w:tentative="1">
      <w:start w:val="1"/>
      <w:numFmt w:val="upperLetter"/>
      <w:lvlText w:val="%8."/>
      <w:lvlJc w:val="left"/>
      <w:pPr>
        <w:ind w:left="3566" w:hanging="400"/>
      </w:pPr>
    </w:lvl>
    <w:lvl w:ilvl="8" w:tplc="0409001B" w:tentative="1">
      <w:start w:val="1"/>
      <w:numFmt w:val="lowerRoman"/>
      <w:lvlText w:val="%9."/>
      <w:lvlJc w:val="right"/>
      <w:pPr>
        <w:ind w:left="3966" w:hanging="400"/>
      </w:pPr>
    </w:lvl>
  </w:abstractNum>
  <w:abstractNum w:abstractNumId="20" w15:restartNumberingAfterBreak="0">
    <w:nsid w:val="4D8E0988"/>
    <w:multiLevelType w:val="hybridMultilevel"/>
    <w:tmpl w:val="FBB03444"/>
    <w:lvl w:ilvl="0" w:tplc="55341C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A65CB"/>
    <w:multiLevelType w:val="hybridMultilevel"/>
    <w:tmpl w:val="A62C7694"/>
    <w:lvl w:ilvl="0" w:tplc="C3726874">
      <w:start w:val="5"/>
      <w:numFmt w:val="bullet"/>
      <w:lvlText w:val=""/>
      <w:lvlJc w:val="left"/>
      <w:pPr>
        <w:ind w:left="10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60D8069C"/>
    <w:multiLevelType w:val="hybridMultilevel"/>
    <w:tmpl w:val="AABEDB64"/>
    <w:lvl w:ilvl="0" w:tplc="5100E7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62371BA9"/>
    <w:multiLevelType w:val="hybridMultilevel"/>
    <w:tmpl w:val="2A3C8BA8"/>
    <w:lvl w:ilvl="0" w:tplc="43DCC4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4205909"/>
    <w:multiLevelType w:val="hybridMultilevel"/>
    <w:tmpl w:val="5B2AC918"/>
    <w:lvl w:ilvl="0" w:tplc="79843B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27" w15:restartNumberingAfterBreak="0">
    <w:nsid w:val="650128B5"/>
    <w:multiLevelType w:val="hybridMultilevel"/>
    <w:tmpl w:val="212E521E"/>
    <w:lvl w:ilvl="0" w:tplc="CB2842A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8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64818"/>
    <w:multiLevelType w:val="hybridMultilevel"/>
    <w:tmpl w:val="2654ED36"/>
    <w:lvl w:ilvl="0" w:tplc="56FE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F322AFA"/>
    <w:multiLevelType w:val="hybridMultilevel"/>
    <w:tmpl w:val="7806094E"/>
    <w:lvl w:ilvl="0" w:tplc="9918BB64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20"/>
  </w:num>
  <w:num w:numId="4">
    <w:abstractNumId w:val="29"/>
  </w:num>
  <w:num w:numId="5">
    <w:abstractNumId w:val="23"/>
  </w:num>
  <w:num w:numId="6">
    <w:abstractNumId w:val="21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  <w:num w:numId="11">
    <w:abstractNumId w:val="26"/>
  </w:num>
  <w:num w:numId="12">
    <w:abstractNumId w:val="18"/>
  </w:num>
  <w:num w:numId="13">
    <w:abstractNumId w:val="9"/>
  </w:num>
  <w:num w:numId="14">
    <w:abstractNumId w:val="30"/>
  </w:num>
  <w:num w:numId="15">
    <w:abstractNumId w:val="19"/>
  </w:num>
  <w:num w:numId="16">
    <w:abstractNumId w:val="16"/>
  </w:num>
  <w:num w:numId="17">
    <w:abstractNumId w:val="13"/>
  </w:num>
  <w:num w:numId="18">
    <w:abstractNumId w:val="3"/>
  </w:num>
  <w:num w:numId="19">
    <w:abstractNumId w:val="17"/>
  </w:num>
  <w:num w:numId="20">
    <w:abstractNumId w:val="24"/>
  </w:num>
  <w:num w:numId="21">
    <w:abstractNumId w:val="25"/>
  </w:num>
  <w:num w:numId="22">
    <w:abstractNumId w:val="27"/>
  </w:num>
  <w:num w:numId="23">
    <w:abstractNumId w:val="15"/>
  </w:num>
  <w:num w:numId="24">
    <w:abstractNumId w:val="22"/>
  </w:num>
  <w:num w:numId="25">
    <w:abstractNumId w:val="33"/>
  </w:num>
  <w:num w:numId="26">
    <w:abstractNumId w:val="12"/>
  </w:num>
  <w:num w:numId="27">
    <w:abstractNumId w:val="34"/>
  </w:num>
  <w:num w:numId="28">
    <w:abstractNumId w:val="1"/>
  </w:num>
  <w:num w:numId="29">
    <w:abstractNumId w:val="0"/>
  </w:num>
  <w:num w:numId="30">
    <w:abstractNumId w:val="14"/>
  </w:num>
  <w:num w:numId="31">
    <w:abstractNumId w:val="28"/>
  </w:num>
  <w:num w:numId="32">
    <w:abstractNumId w:val="2"/>
  </w:num>
  <w:num w:numId="33">
    <w:abstractNumId w:val="14"/>
  </w:num>
  <w:num w:numId="34">
    <w:abstractNumId w:val="10"/>
  </w:num>
  <w:num w:numId="35">
    <w:abstractNumId w:val="32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D9"/>
    <w:rsid w:val="00001B9D"/>
    <w:rsid w:val="00002C4E"/>
    <w:rsid w:val="000044D5"/>
    <w:rsid w:val="0000653F"/>
    <w:rsid w:val="00006EC9"/>
    <w:rsid w:val="00013588"/>
    <w:rsid w:val="00024414"/>
    <w:rsid w:val="000252D7"/>
    <w:rsid w:val="000255FF"/>
    <w:rsid w:val="00025780"/>
    <w:rsid w:val="00026B91"/>
    <w:rsid w:val="000308EC"/>
    <w:rsid w:val="00030E69"/>
    <w:rsid w:val="00040EA7"/>
    <w:rsid w:val="00043080"/>
    <w:rsid w:val="00043B4A"/>
    <w:rsid w:val="00051D48"/>
    <w:rsid w:val="0005457D"/>
    <w:rsid w:val="00060A0B"/>
    <w:rsid w:val="0006142D"/>
    <w:rsid w:val="000646FB"/>
    <w:rsid w:val="00064C04"/>
    <w:rsid w:val="00065796"/>
    <w:rsid w:val="0007309F"/>
    <w:rsid w:val="00073481"/>
    <w:rsid w:val="000771C6"/>
    <w:rsid w:val="0007731D"/>
    <w:rsid w:val="00080F14"/>
    <w:rsid w:val="0008686A"/>
    <w:rsid w:val="00091F35"/>
    <w:rsid w:val="00093681"/>
    <w:rsid w:val="00095A50"/>
    <w:rsid w:val="000A133A"/>
    <w:rsid w:val="000A7E0B"/>
    <w:rsid w:val="000B1AE7"/>
    <w:rsid w:val="000B453B"/>
    <w:rsid w:val="000B4611"/>
    <w:rsid w:val="000B5E56"/>
    <w:rsid w:val="000B745F"/>
    <w:rsid w:val="000C19A9"/>
    <w:rsid w:val="000C1B6E"/>
    <w:rsid w:val="000C6859"/>
    <w:rsid w:val="000D1115"/>
    <w:rsid w:val="000D3BCD"/>
    <w:rsid w:val="000D79E7"/>
    <w:rsid w:val="000D7DE5"/>
    <w:rsid w:val="000E2793"/>
    <w:rsid w:val="000E326B"/>
    <w:rsid w:val="000E6453"/>
    <w:rsid w:val="000E700B"/>
    <w:rsid w:val="000F0E1A"/>
    <w:rsid w:val="000F1A82"/>
    <w:rsid w:val="000F4FEA"/>
    <w:rsid w:val="00102120"/>
    <w:rsid w:val="00102BF1"/>
    <w:rsid w:val="001112F3"/>
    <w:rsid w:val="0011173D"/>
    <w:rsid w:val="001120A4"/>
    <w:rsid w:val="00112F75"/>
    <w:rsid w:val="00113860"/>
    <w:rsid w:val="00113C1D"/>
    <w:rsid w:val="00130DBD"/>
    <w:rsid w:val="00132B8A"/>
    <w:rsid w:val="001339A6"/>
    <w:rsid w:val="001464AD"/>
    <w:rsid w:val="0015306D"/>
    <w:rsid w:val="001544E0"/>
    <w:rsid w:val="0016050B"/>
    <w:rsid w:val="001662B2"/>
    <w:rsid w:val="00167306"/>
    <w:rsid w:val="00167635"/>
    <w:rsid w:val="00167D09"/>
    <w:rsid w:val="0017103B"/>
    <w:rsid w:val="001757F9"/>
    <w:rsid w:val="00175AAE"/>
    <w:rsid w:val="0017769F"/>
    <w:rsid w:val="0018069B"/>
    <w:rsid w:val="00183889"/>
    <w:rsid w:val="00184B41"/>
    <w:rsid w:val="00190750"/>
    <w:rsid w:val="00190BA4"/>
    <w:rsid w:val="00190F54"/>
    <w:rsid w:val="00191B2E"/>
    <w:rsid w:val="00192024"/>
    <w:rsid w:val="001922A2"/>
    <w:rsid w:val="001956D8"/>
    <w:rsid w:val="001969CC"/>
    <w:rsid w:val="001978F7"/>
    <w:rsid w:val="001A6CAB"/>
    <w:rsid w:val="001B0594"/>
    <w:rsid w:val="001B70F9"/>
    <w:rsid w:val="001B777C"/>
    <w:rsid w:val="001C0FDC"/>
    <w:rsid w:val="001C18B7"/>
    <w:rsid w:val="001C390D"/>
    <w:rsid w:val="001C6F63"/>
    <w:rsid w:val="001D0F7E"/>
    <w:rsid w:val="001D11A7"/>
    <w:rsid w:val="001D1EE6"/>
    <w:rsid w:val="001D26A0"/>
    <w:rsid w:val="001D2F26"/>
    <w:rsid w:val="001D3C0B"/>
    <w:rsid w:val="001D4569"/>
    <w:rsid w:val="001D493F"/>
    <w:rsid w:val="001D6B2C"/>
    <w:rsid w:val="001E1EDC"/>
    <w:rsid w:val="001E2FDB"/>
    <w:rsid w:val="001E413D"/>
    <w:rsid w:val="001E5BD9"/>
    <w:rsid w:val="001F0129"/>
    <w:rsid w:val="001F0D33"/>
    <w:rsid w:val="001F0DC9"/>
    <w:rsid w:val="001F1544"/>
    <w:rsid w:val="001F3151"/>
    <w:rsid w:val="001F41F3"/>
    <w:rsid w:val="00204738"/>
    <w:rsid w:val="00225A80"/>
    <w:rsid w:val="0022625A"/>
    <w:rsid w:val="00231691"/>
    <w:rsid w:val="002338E1"/>
    <w:rsid w:val="0023674D"/>
    <w:rsid w:val="00237D54"/>
    <w:rsid w:val="002419C4"/>
    <w:rsid w:val="00242E5C"/>
    <w:rsid w:val="00242FF1"/>
    <w:rsid w:val="0024599D"/>
    <w:rsid w:val="00256412"/>
    <w:rsid w:val="002609A0"/>
    <w:rsid w:val="002616CE"/>
    <w:rsid w:val="00265F04"/>
    <w:rsid w:val="0027525C"/>
    <w:rsid w:val="00275945"/>
    <w:rsid w:val="0027597B"/>
    <w:rsid w:val="00277F83"/>
    <w:rsid w:val="00280B68"/>
    <w:rsid w:val="002962AA"/>
    <w:rsid w:val="002A09DF"/>
    <w:rsid w:val="002A0D09"/>
    <w:rsid w:val="002A21A0"/>
    <w:rsid w:val="002A6754"/>
    <w:rsid w:val="002A7099"/>
    <w:rsid w:val="002B59FA"/>
    <w:rsid w:val="002B5AB6"/>
    <w:rsid w:val="002C084D"/>
    <w:rsid w:val="002C383C"/>
    <w:rsid w:val="002C43E6"/>
    <w:rsid w:val="002C4762"/>
    <w:rsid w:val="002C4E17"/>
    <w:rsid w:val="002C5CF6"/>
    <w:rsid w:val="002E1D69"/>
    <w:rsid w:val="002E6C88"/>
    <w:rsid w:val="002F2036"/>
    <w:rsid w:val="002F32A7"/>
    <w:rsid w:val="002F3315"/>
    <w:rsid w:val="002F3C8E"/>
    <w:rsid w:val="002F5C14"/>
    <w:rsid w:val="00304C1F"/>
    <w:rsid w:val="00310F4F"/>
    <w:rsid w:val="00313BA9"/>
    <w:rsid w:val="00314AAA"/>
    <w:rsid w:val="00314F0F"/>
    <w:rsid w:val="00321D77"/>
    <w:rsid w:val="003228AC"/>
    <w:rsid w:val="00322CC9"/>
    <w:rsid w:val="0032546D"/>
    <w:rsid w:val="00327124"/>
    <w:rsid w:val="00327D47"/>
    <w:rsid w:val="003306B6"/>
    <w:rsid w:val="003325EF"/>
    <w:rsid w:val="00332B4D"/>
    <w:rsid w:val="003333EC"/>
    <w:rsid w:val="003334B3"/>
    <w:rsid w:val="00335FF0"/>
    <w:rsid w:val="00340DAC"/>
    <w:rsid w:val="00342E4D"/>
    <w:rsid w:val="00345FF4"/>
    <w:rsid w:val="00347DB4"/>
    <w:rsid w:val="00354A0C"/>
    <w:rsid w:val="00361201"/>
    <w:rsid w:val="0036169F"/>
    <w:rsid w:val="00363CEE"/>
    <w:rsid w:val="00364782"/>
    <w:rsid w:val="00364C9D"/>
    <w:rsid w:val="0036772F"/>
    <w:rsid w:val="003769CF"/>
    <w:rsid w:val="0038114F"/>
    <w:rsid w:val="00385381"/>
    <w:rsid w:val="00386B54"/>
    <w:rsid w:val="00387C0D"/>
    <w:rsid w:val="003918E7"/>
    <w:rsid w:val="00391D44"/>
    <w:rsid w:val="00392AD0"/>
    <w:rsid w:val="00393718"/>
    <w:rsid w:val="003940FE"/>
    <w:rsid w:val="003956AF"/>
    <w:rsid w:val="003A0096"/>
    <w:rsid w:val="003A3868"/>
    <w:rsid w:val="003A42DD"/>
    <w:rsid w:val="003A47AD"/>
    <w:rsid w:val="003B0F13"/>
    <w:rsid w:val="003B6636"/>
    <w:rsid w:val="003B7ACB"/>
    <w:rsid w:val="003C0237"/>
    <w:rsid w:val="003C2BB4"/>
    <w:rsid w:val="003D0645"/>
    <w:rsid w:val="003D1483"/>
    <w:rsid w:val="003D1A71"/>
    <w:rsid w:val="003D2F68"/>
    <w:rsid w:val="003D3892"/>
    <w:rsid w:val="003E3E24"/>
    <w:rsid w:val="003E4F74"/>
    <w:rsid w:val="003F052C"/>
    <w:rsid w:val="003F241C"/>
    <w:rsid w:val="003F6E52"/>
    <w:rsid w:val="00401471"/>
    <w:rsid w:val="0040379F"/>
    <w:rsid w:val="004073EC"/>
    <w:rsid w:val="00414743"/>
    <w:rsid w:val="00414822"/>
    <w:rsid w:val="0041617A"/>
    <w:rsid w:val="00421F00"/>
    <w:rsid w:val="004260A8"/>
    <w:rsid w:val="00427D8A"/>
    <w:rsid w:val="00433139"/>
    <w:rsid w:val="00433F89"/>
    <w:rsid w:val="004344A6"/>
    <w:rsid w:val="0043470B"/>
    <w:rsid w:val="00437857"/>
    <w:rsid w:val="004429D4"/>
    <w:rsid w:val="00443D94"/>
    <w:rsid w:val="0044443F"/>
    <w:rsid w:val="004523D8"/>
    <w:rsid w:val="00453BD9"/>
    <w:rsid w:val="0045744A"/>
    <w:rsid w:val="00461F50"/>
    <w:rsid w:val="00465B80"/>
    <w:rsid w:val="004712C2"/>
    <w:rsid w:val="0047224A"/>
    <w:rsid w:val="00473891"/>
    <w:rsid w:val="00473D46"/>
    <w:rsid w:val="004822FA"/>
    <w:rsid w:val="004867E5"/>
    <w:rsid w:val="00487933"/>
    <w:rsid w:val="00487DEC"/>
    <w:rsid w:val="0049145C"/>
    <w:rsid w:val="00492A77"/>
    <w:rsid w:val="004A4803"/>
    <w:rsid w:val="004A4F44"/>
    <w:rsid w:val="004A6B7B"/>
    <w:rsid w:val="004B0B79"/>
    <w:rsid w:val="004B13F5"/>
    <w:rsid w:val="004B1489"/>
    <w:rsid w:val="004B3665"/>
    <w:rsid w:val="004B4DC7"/>
    <w:rsid w:val="004C4435"/>
    <w:rsid w:val="004C4B71"/>
    <w:rsid w:val="004C5538"/>
    <w:rsid w:val="004D296B"/>
    <w:rsid w:val="004D49E5"/>
    <w:rsid w:val="004D7927"/>
    <w:rsid w:val="004E0693"/>
    <w:rsid w:val="004E1070"/>
    <w:rsid w:val="004E3536"/>
    <w:rsid w:val="004E5DAA"/>
    <w:rsid w:val="004E7265"/>
    <w:rsid w:val="004F0B07"/>
    <w:rsid w:val="004F3355"/>
    <w:rsid w:val="004F55A6"/>
    <w:rsid w:val="00513622"/>
    <w:rsid w:val="00514D74"/>
    <w:rsid w:val="00515499"/>
    <w:rsid w:val="00521E97"/>
    <w:rsid w:val="00527286"/>
    <w:rsid w:val="00534F74"/>
    <w:rsid w:val="00540815"/>
    <w:rsid w:val="00541C19"/>
    <w:rsid w:val="00541CED"/>
    <w:rsid w:val="00543C49"/>
    <w:rsid w:val="00545AD3"/>
    <w:rsid w:val="00555FC5"/>
    <w:rsid w:val="005625D6"/>
    <w:rsid w:val="00564AD9"/>
    <w:rsid w:val="0056667A"/>
    <w:rsid w:val="00566AF1"/>
    <w:rsid w:val="005718E0"/>
    <w:rsid w:val="005777EC"/>
    <w:rsid w:val="00582302"/>
    <w:rsid w:val="005832E8"/>
    <w:rsid w:val="0059250B"/>
    <w:rsid w:val="00593301"/>
    <w:rsid w:val="00594063"/>
    <w:rsid w:val="00594E7D"/>
    <w:rsid w:val="005A1910"/>
    <w:rsid w:val="005A3EAF"/>
    <w:rsid w:val="005B7CCA"/>
    <w:rsid w:val="005C0554"/>
    <w:rsid w:val="005C0729"/>
    <w:rsid w:val="005C2130"/>
    <w:rsid w:val="005C7176"/>
    <w:rsid w:val="005D31A7"/>
    <w:rsid w:val="005D4AC0"/>
    <w:rsid w:val="005E02EF"/>
    <w:rsid w:val="005E08A5"/>
    <w:rsid w:val="005E3DA9"/>
    <w:rsid w:val="005E655C"/>
    <w:rsid w:val="005E6AAC"/>
    <w:rsid w:val="005F0732"/>
    <w:rsid w:val="005F1426"/>
    <w:rsid w:val="005F489C"/>
    <w:rsid w:val="005F4D7E"/>
    <w:rsid w:val="005F4D9F"/>
    <w:rsid w:val="00607526"/>
    <w:rsid w:val="00607A8C"/>
    <w:rsid w:val="00610C4B"/>
    <w:rsid w:val="00616348"/>
    <w:rsid w:val="00626606"/>
    <w:rsid w:val="006401FB"/>
    <w:rsid w:val="0064323E"/>
    <w:rsid w:val="00647943"/>
    <w:rsid w:val="00656168"/>
    <w:rsid w:val="006656BE"/>
    <w:rsid w:val="00665A4B"/>
    <w:rsid w:val="00675407"/>
    <w:rsid w:val="00677034"/>
    <w:rsid w:val="00683A1B"/>
    <w:rsid w:val="00685F47"/>
    <w:rsid w:val="00695333"/>
    <w:rsid w:val="006A26D8"/>
    <w:rsid w:val="006A5A17"/>
    <w:rsid w:val="006A734C"/>
    <w:rsid w:val="006B0C64"/>
    <w:rsid w:val="006B62FF"/>
    <w:rsid w:val="006B7BC9"/>
    <w:rsid w:val="006C5163"/>
    <w:rsid w:val="006C7882"/>
    <w:rsid w:val="006E0B50"/>
    <w:rsid w:val="006E327D"/>
    <w:rsid w:val="006E48BB"/>
    <w:rsid w:val="006E5950"/>
    <w:rsid w:val="006F3893"/>
    <w:rsid w:val="006F4636"/>
    <w:rsid w:val="006F4D2B"/>
    <w:rsid w:val="006F4EF4"/>
    <w:rsid w:val="00702B89"/>
    <w:rsid w:val="00704A4E"/>
    <w:rsid w:val="00704CD5"/>
    <w:rsid w:val="00712EC8"/>
    <w:rsid w:val="00716873"/>
    <w:rsid w:val="00726B45"/>
    <w:rsid w:val="00730773"/>
    <w:rsid w:val="00736803"/>
    <w:rsid w:val="007411DF"/>
    <w:rsid w:val="0074443A"/>
    <w:rsid w:val="0074619C"/>
    <w:rsid w:val="0074673A"/>
    <w:rsid w:val="00750896"/>
    <w:rsid w:val="00750900"/>
    <w:rsid w:val="00753182"/>
    <w:rsid w:val="00753575"/>
    <w:rsid w:val="007535E4"/>
    <w:rsid w:val="007568E6"/>
    <w:rsid w:val="00762AD4"/>
    <w:rsid w:val="00763176"/>
    <w:rsid w:val="007632E2"/>
    <w:rsid w:val="007673F2"/>
    <w:rsid w:val="007719D3"/>
    <w:rsid w:val="00774048"/>
    <w:rsid w:val="00776C51"/>
    <w:rsid w:val="0078060B"/>
    <w:rsid w:val="00784E19"/>
    <w:rsid w:val="00786725"/>
    <w:rsid w:val="00790B7F"/>
    <w:rsid w:val="007926AD"/>
    <w:rsid w:val="00793974"/>
    <w:rsid w:val="00794E21"/>
    <w:rsid w:val="0079687A"/>
    <w:rsid w:val="007A0CCC"/>
    <w:rsid w:val="007A182D"/>
    <w:rsid w:val="007A42E4"/>
    <w:rsid w:val="007A4F31"/>
    <w:rsid w:val="007A5810"/>
    <w:rsid w:val="007C2503"/>
    <w:rsid w:val="007C2BB9"/>
    <w:rsid w:val="007C4D1C"/>
    <w:rsid w:val="007C596B"/>
    <w:rsid w:val="007C5FEF"/>
    <w:rsid w:val="007C7398"/>
    <w:rsid w:val="007D234C"/>
    <w:rsid w:val="007D4BC3"/>
    <w:rsid w:val="007D581D"/>
    <w:rsid w:val="00801ACB"/>
    <w:rsid w:val="00806C7F"/>
    <w:rsid w:val="008113AE"/>
    <w:rsid w:val="00811F26"/>
    <w:rsid w:val="00812956"/>
    <w:rsid w:val="00816604"/>
    <w:rsid w:val="008167EB"/>
    <w:rsid w:val="008420E3"/>
    <w:rsid w:val="00846D72"/>
    <w:rsid w:val="008517A4"/>
    <w:rsid w:val="00867B9C"/>
    <w:rsid w:val="00870E75"/>
    <w:rsid w:val="00872E5B"/>
    <w:rsid w:val="0087389A"/>
    <w:rsid w:val="008819D5"/>
    <w:rsid w:val="0088545D"/>
    <w:rsid w:val="008919BF"/>
    <w:rsid w:val="008924E2"/>
    <w:rsid w:val="00892E69"/>
    <w:rsid w:val="00895D4E"/>
    <w:rsid w:val="008A1D7C"/>
    <w:rsid w:val="008A1F5A"/>
    <w:rsid w:val="008B2CDA"/>
    <w:rsid w:val="008D25C3"/>
    <w:rsid w:val="008D4FD4"/>
    <w:rsid w:val="008E14C1"/>
    <w:rsid w:val="008E33AC"/>
    <w:rsid w:val="008E5BCF"/>
    <w:rsid w:val="008F46E6"/>
    <w:rsid w:val="008F5176"/>
    <w:rsid w:val="0090119C"/>
    <w:rsid w:val="00903A6F"/>
    <w:rsid w:val="00913D59"/>
    <w:rsid w:val="00915A6F"/>
    <w:rsid w:val="0091703E"/>
    <w:rsid w:val="00923729"/>
    <w:rsid w:val="00930565"/>
    <w:rsid w:val="0093551B"/>
    <w:rsid w:val="00936FE1"/>
    <w:rsid w:val="00937F70"/>
    <w:rsid w:val="00941825"/>
    <w:rsid w:val="00942980"/>
    <w:rsid w:val="009560C4"/>
    <w:rsid w:val="00956A13"/>
    <w:rsid w:val="00957572"/>
    <w:rsid w:val="00963ABE"/>
    <w:rsid w:val="009728C6"/>
    <w:rsid w:val="0097315A"/>
    <w:rsid w:val="00974B5A"/>
    <w:rsid w:val="009809D6"/>
    <w:rsid w:val="00990B2D"/>
    <w:rsid w:val="00993736"/>
    <w:rsid w:val="00994BDF"/>
    <w:rsid w:val="009A0E15"/>
    <w:rsid w:val="009A5456"/>
    <w:rsid w:val="009B40D3"/>
    <w:rsid w:val="009C2BC8"/>
    <w:rsid w:val="009C5885"/>
    <w:rsid w:val="009C5EA9"/>
    <w:rsid w:val="009C6421"/>
    <w:rsid w:val="009C6502"/>
    <w:rsid w:val="009C6C9E"/>
    <w:rsid w:val="009D46B9"/>
    <w:rsid w:val="009E6F0C"/>
    <w:rsid w:val="009F1E0E"/>
    <w:rsid w:val="009F5140"/>
    <w:rsid w:val="009F5A19"/>
    <w:rsid w:val="009F6258"/>
    <w:rsid w:val="009F7997"/>
    <w:rsid w:val="00A05DE7"/>
    <w:rsid w:val="00A1347C"/>
    <w:rsid w:val="00A14E9F"/>
    <w:rsid w:val="00A21782"/>
    <w:rsid w:val="00A22DD0"/>
    <w:rsid w:val="00A304E1"/>
    <w:rsid w:val="00A32855"/>
    <w:rsid w:val="00A40783"/>
    <w:rsid w:val="00A42835"/>
    <w:rsid w:val="00A42C0A"/>
    <w:rsid w:val="00A42E10"/>
    <w:rsid w:val="00A4367C"/>
    <w:rsid w:val="00A46A0F"/>
    <w:rsid w:val="00A6294A"/>
    <w:rsid w:val="00A6440B"/>
    <w:rsid w:val="00A66AD1"/>
    <w:rsid w:val="00A67CE0"/>
    <w:rsid w:val="00A750AC"/>
    <w:rsid w:val="00A820DB"/>
    <w:rsid w:val="00A83691"/>
    <w:rsid w:val="00A86056"/>
    <w:rsid w:val="00A8799C"/>
    <w:rsid w:val="00A913C1"/>
    <w:rsid w:val="00A95D80"/>
    <w:rsid w:val="00AA02AA"/>
    <w:rsid w:val="00AA22AC"/>
    <w:rsid w:val="00AA43D9"/>
    <w:rsid w:val="00AB2B09"/>
    <w:rsid w:val="00AB56B1"/>
    <w:rsid w:val="00AB638B"/>
    <w:rsid w:val="00AC13FF"/>
    <w:rsid w:val="00AC2B2D"/>
    <w:rsid w:val="00AC3E0E"/>
    <w:rsid w:val="00AC6C20"/>
    <w:rsid w:val="00AC6CF6"/>
    <w:rsid w:val="00AC7E67"/>
    <w:rsid w:val="00AD0958"/>
    <w:rsid w:val="00AD2BD4"/>
    <w:rsid w:val="00AD5B64"/>
    <w:rsid w:val="00AE1954"/>
    <w:rsid w:val="00AE4A08"/>
    <w:rsid w:val="00AE58A6"/>
    <w:rsid w:val="00AF7684"/>
    <w:rsid w:val="00B003E8"/>
    <w:rsid w:val="00B02D3B"/>
    <w:rsid w:val="00B15633"/>
    <w:rsid w:val="00B2063E"/>
    <w:rsid w:val="00B26E82"/>
    <w:rsid w:val="00B30CBA"/>
    <w:rsid w:val="00B31CC8"/>
    <w:rsid w:val="00B342C7"/>
    <w:rsid w:val="00B416EC"/>
    <w:rsid w:val="00B43D46"/>
    <w:rsid w:val="00B441AB"/>
    <w:rsid w:val="00B457F7"/>
    <w:rsid w:val="00B525A5"/>
    <w:rsid w:val="00B539C1"/>
    <w:rsid w:val="00B60030"/>
    <w:rsid w:val="00B60ACA"/>
    <w:rsid w:val="00B6382F"/>
    <w:rsid w:val="00B654B2"/>
    <w:rsid w:val="00B71802"/>
    <w:rsid w:val="00B71CAA"/>
    <w:rsid w:val="00B71D2E"/>
    <w:rsid w:val="00B73B1E"/>
    <w:rsid w:val="00B74624"/>
    <w:rsid w:val="00B80E56"/>
    <w:rsid w:val="00B826F0"/>
    <w:rsid w:val="00B8357B"/>
    <w:rsid w:val="00B86BAA"/>
    <w:rsid w:val="00B92903"/>
    <w:rsid w:val="00B931D9"/>
    <w:rsid w:val="00B97944"/>
    <w:rsid w:val="00BA3175"/>
    <w:rsid w:val="00BA4E42"/>
    <w:rsid w:val="00BA6ED5"/>
    <w:rsid w:val="00BB0C75"/>
    <w:rsid w:val="00BB33C2"/>
    <w:rsid w:val="00BC2679"/>
    <w:rsid w:val="00BC4840"/>
    <w:rsid w:val="00BC4B94"/>
    <w:rsid w:val="00BC54BC"/>
    <w:rsid w:val="00BC75A2"/>
    <w:rsid w:val="00BC79F1"/>
    <w:rsid w:val="00BD0967"/>
    <w:rsid w:val="00BD13A2"/>
    <w:rsid w:val="00BE0009"/>
    <w:rsid w:val="00BE426E"/>
    <w:rsid w:val="00BE765A"/>
    <w:rsid w:val="00BE792B"/>
    <w:rsid w:val="00BF0167"/>
    <w:rsid w:val="00C004B0"/>
    <w:rsid w:val="00C0423A"/>
    <w:rsid w:val="00C102EA"/>
    <w:rsid w:val="00C12CD1"/>
    <w:rsid w:val="00C12D59"/>
    <w:rsid w:val="00C20030"/>
    <w:rsid w:val="00C2589F"/>
    <w:rsid w:val="00C30758"/>
    <w:rsid w:val="00C3438C"/>
    <w:rsid w:val="00C34945"/>
    <w:rsid w:val="00C46BBE"/>
    <w:rsid w:val="00C52014"/>
    <w:rsid w:val="00C53DCE"/>
    <w:rsid w:val="00C56220"/>
    <w:rsid w:val="00C65DD7"/>
    <w:rsid w:val="00C7523C"/>
    <w:rsid w:val="00C76F44"/>
    <w:rsid w:val="00C801E6"/>
    <w:rsid w:val="00C805A7"/>
    <w:rsid w:val="00C813C4"/>
    <w:rsid w:val="00C90852"/>
    <w:rsid w:val="00C96816"/>
    <w:rsid w:val="00CA52A9"/>
    <w:rsid w:val="00CB3E96"/>
    <w:rsid w:val="00CB48BD"/>
    <w:rsid w:val="00CB6E70"/>
    <w:rsid w:val="00CC063C"/>
    <w:rsid w:val="00CC29E7"/>
    <w:rsid w:val="00CD0412"/>
    <w:rsid w:val="00CD3CCB"/>
    <w:rsid w:val="00CD4F38"/>
    <w:rsid w:val="00CD6D45"/>
    <w:rsid w:val="00CE0E26"/>
    <w:rsid w:val="00CE4530"/>
    <w:rsid w:val="00CF51E5"/>
    <w:rsid w:val="00CF728B"/>
    <w:rsid w:val="00D03779"/>
    <w:rsid w:val="00D123DA"/>
    <w:rsid w:val="00D1440F"/>
    <w:rsid w:val="00D1648D"/>
    <w:rsid w:val="00D16697"/>
    <w:rsid w:val="00D213D5"/>
    <w:rsid w:val="00D22E94"/>
    <w:rsid w:val="00D30E0C"/>
    <w:rsid w:val="00D31215"/>
    <w:rsid w:val="00D34198"/>
    <w:rsid w:val="00D41FD7"/>
    <w:rsid w:val="00D429C7"/>
    <w:rsid w:val="00D442B3"/>
    <w:rsid w:val="00D44CD5"/>
    <w:rsid w:val="00D545AF"/>
    <w:rsid w:val="00D55A8B"/>
    <w:rsid w:val="00D74FBA"/>
    <w:rsid w:val="00D77B2F"/>
    <w:rsid w:val="00D810FD"/>
    <w:rsid w:val="00D81B25"/>
    <w:rsid w:val="00D84C44"/>
    <w:rsid w:val="00D87A52"/>
    <w:rsid w:val="00DA1D99"/>
    <w:rsid w:val="00DA46EC"/>
    <w:rsid w:val="00DA76FB"/>
    <w:rsid w:val="00DB1339"/>
    <w:rsid w:val="00DB35F9"/>
    <w:rsid w:val="00DB3737"/>
    <w:rsid w:val="00DB5442"/>
    <w:rsid w:val="00DC2522"/>
    <w:rsid w:val="00DC32E2"/>
    <w:rsid w:val="00DC3E92"/>
    <w:rsid w:val="00DC4C2D"/>
    <w:rsid w:val="00DC552C"/>
    <w:rsid w:val="00DC6C49"/>
    <w:rsid w:val="00DC7D6D"/>
    <w:rsid w:val="00DC7F42"/>
    <w:rsid w:val="00DD1AF8"/>
    <w:rsid w:val="00DD2613"/>
    <w:rsid w:val="00DD6282"/>
    <w:rsid w:val="00DE074A"/>
    <w:rsid w:val="00DE13E1"/>
    <w:rsid w:val="00DE5F09"/>
    <w:rsid w:val="00DE78B1"/>
    <w:rsid w:val="00DF37CF"/>
    <w:rsid w:val="00DF5007"/>
    <w:rsid w:val="00E066AA"/>
    <w:rsid w:val="00E12498"/>
    <w:rsid w:val="00E12930"/>
    <w:rsid w:val="00E24A71"/>
    <w:rsid w:val="00E25C29"/>
    <w:rsid w:val="00E27AF3"/>
    <w:rsid w:val="00E3177A"/>
    <w:rsid w:val="00E33F16"/>
    <w:rsid w:val="00E402C5"/>
    <w:rsid w:val="00E4081A"/>
    <w:rsid w:val="00E4249D"/>
    <w:rsid w:val="00E52DAC"/>
    <w:rsid w:val="00E6751E"/>
    <w:rsid w:val="00E81510"/>
    <w:rsid w:val="00E91A7B"/>
    <w:rsid w:val="00E95DDE"/>
    <w:rsid w:val="00EA3706"/>
    <w:rsid w:val="00EA5B11"/>
    <w:rsid w:val="00EA6BA2"/>
    <w:rsid w:val="00EA7674"/>
    <w:rsid w:val="00EB0411"/>
    <w:rsid w:val="00EB7764"/>
    <w:rsid w:val="00EB7801"/>
    <w:rsid w:val="00EC015B"/>
    <w:rsid w:val="00EC1045"/>
    <w:rsid w:val="00EC51CA"/>
    <w:rsid w:val="00EC6D49"/>
    <w:rsid w:val="00ED0261"/>
    <w:rsid w:val="00ED3135"/>
    <w:rsid w:val="00ED3E2C"/>
    <w:rsid w:val="00ED4C07"/>
    <w:rsid w:val="00EE20B8"/>
    <w:rsid w:val="00EE2FFA"/>
    <w:rsid w:val="00EE450E"/>
    <w:rsid w:val="00EE500D"/>
    <w:rsid w:val="00EE6B0A"/>
    <w:rsid w:val="00EF03C1"/>
    <w:rsid w:val="00EF18DD"/>
    <w:rsid w:val="00EF1E7E"/>
    <w:rsid w:val="00EF5440"/>
    <w:rsid w:val="00F0028B"/>
    <w:rsid w:val="00F01638"/>
    <w:rsid w:val="00F11B5B"/>
    <w:rsid w:val="00F1208D"/>
    <w:rsid w:val="00F15B99"/>
    <w:rsid w:val="00F16510"/>
    <w:rsid w:val="00F25FA6"/>
    <w:rsid w:val="00F278E3"/>
    <w:rsid w:val="00F31EC1"/>
    <w:rsid w:val="00F33E19"/>
    <w:rsid w:val="00F44396"/>
    <w:rsid w:val="00F44F5C"/>
    <w:rsid w:val="00F53F17"/>
    <w:rsid w:val="00F55A5E"/>
    <w:rsid w:val="00F56273"/>
    <w:rsid w:val="00F5770A"/>
    <w:rsid w:val="00F63548"/>
    <w:rsid w:val="00F64132"/>
    <w:rsid w:val="00F64C80"/>
    <w:rsid w:val="00F737C3"/>
    <w:rsid w:val="00F8213D"/>
    <w:rsid w:val="00F832D9"/>
    <w:rsid w:val="00F95D0C"/>
    <w:rsid w:val="00F95D69"/>
    <w:rsid w:val="00FA749A"/>
    <w:rsid w:val="00FA7E09"/>
    <w:rsid w:val="00FB2FD9"/>
    <w:rsid w:val="00FC5318"/>
    <w:rsid w:val="00FC6517"/>
    <w:rsid w:val="00FD1E58"/>
    <w:rsid w:val="00FD24A4"/>
    <w:rsid w:val="00FD2616"/>
    <w:rsid w:val="00FE2B33"/>
    <w:rsid w:val="00FE573A"/>
    <w:rsid w:val="00FF03CE"/>
    <w:rsid w:val="00FF0DFD"/>
    <w:rsid w:val="00FF39E3"/>
    <w:rsid w:val="00FF3E03"/>
    <w:rsid w:val="00FF4762"/>
    <w:rsid w:val="00FF522A"/>
    <w:rsid w:val="00FF56B5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7A0C"/>
  <w15:chartTrackingRefBased/>
  <w15:docId w15:val="{36E556E5-5CDE-4259-BB5E-448DFC36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unhideWhenUsed/>
    <w:qFormat/>
    <w:rPr>
      <w:b/>
      <w:bCs/>
    </w:rPr>
  </w:style>
  <w:style w:type="character" w:customStyle="1" w:styleId="B1Char">
    <w:name w:val="B1 Char"/>
    <w:link w:val="B1"/>
    <w:qFormat/>
    <w:rPr>
      <w:lang w:val="en-GB" w:eastAsia="en-GB"/>
    </w:rPr>
  </w:style>
  <w:style w:type="character" w:customStyle="1" w:styleId="B5Char">
    <w:name w:val="B5 Char"/>
    <w:link w:val="B5"/>
    <w:qFormat/>
    <w:locked/>
    <w:rPr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 w:eastAsia="ko-KR"/>
    </w:rPr>
  </w:style>
  <w:style w:type="character" w:customStyle="1" w:styleId="B4Char">
    <w:name w:val="B4 Char"/>
    <w:link w:val="B4"/>
    <w:qFormat/>
    <w:rPr>
      <w:lang w:val="en-GB" w:eastAsia="en-GB"/>
    </w:rPr>
  </w:style>
  <w:style w:type="character" w:customStyle="1" w:styleId="B3Char">
    <w:name w:val="B3 Char"/>
    <w:link w:val="B3"/>
    <w:qFormat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Pr>
      <w:lang w:val="en-GB" w:eastAsia="en-GB"/>
    </w:rPr>
  </w:style>
  <w:style w:type="table" w:customStyle="1" w:styleId="12">
    <w:name w:val="표 구분선1"/>
    <w:basedOn w:val="a1"/>
    <w:next w:val="af2"/>
    <w:rPr>
      <w:rFonts w:eastAsia="바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rFonts w:ascii="Arial" w:hAnsi="Arial"/>
      <w:b/>
      <w:noProof/>
      <w:sz w:val="18"/>
      <w:lang w:val="en-GB" w:eastAsia="en-GB"/>
    </w:rPr>
  </w:style>
  <w:style w:type="character" w:styleId="af4">
    <w:name w:val="FollowedHyperlink"/>
    <w:rPr>
      <w:color w:val="954F72"/>
      <w:u w:val="single"/>
    </w:rPr>
  </w:style>
  <w:style w:type="paragraph" w:styleId="af5">
    <w:name w:val="List Paragraph"/>
    <w:aliases w:val="- Bullets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,목록단락,Task Body"/>
    <w:basedOn w:val="a"/>
    <w:link w:val="Char0"/>
    <w:uiPriority w:val="34"/>
    <w:qFormat/>
    <w:rsid w:val="00EB0411"/>
    <w:pPr>
      <w:ind w:leftChars="400" w:left="800"/>
    </w:pPr>
  </w:style>
  <w:style w:type="paragraph" w:styleId="af6">
    <w:name w:val="Normal (Web)"/>
    <w:basedOn w:val="a"/>
    <w:uiPriority w:val="99"/>
    <w:qFormat/>
    <w:rsid w:val="006B62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EditorsNoteChar">
    <w:name w:val="Editor's Note Char"/>
    <w:link w:val="EditorsNote"/>
    <w:qFormat/>
    <w:locked/>
    <w:rsid w:val="00001B9D"/>
    <w:rPr>
      <w:color w:val="FF0000"/>
      <w:lang w:val="en-GB" w:eastAsia="en-GB"/>
    </w:rPr>
  </w:style>
  <w:style w:type="character" w:customStyle="1" w:styleId="NOChar">
    <w:name w:val="NO Char"/>
    <w:link w:val="NO"/>
    <w:qFormat/>
    <w:rsid w:val="00001B9D"/>
    <w:rPr>
      <w:lang w:val="en-GB" w:eastAsia="en-GB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af5"/>
    <w:uiPriority w:val="34"/>
    <w:qFormat/>
    <w:locked/>
    <w:rsid w:val="00CD0412"/>
    <w:rPr>
      <w:lang w:val="en-GB" w:eastAsia="en-GB"/>
    </w:rPr>
  </w:style>
  <w:style w:type="character" w:customStyle="1" w:styleId="TALCar">
    <w:name w:val="TAL Car"/>
    <w:link w:val="TAL"/>
    <w:qFormat/>
    <w:locked/>
    <w:rsid w:val="00CD0412"/>
    <w:rPr>
      <w:rFonts w:ascii="Arial" w:hAnsi="Arial"/>
      <w:sz w:val="18"/>
      <w:lang w:val="en-GB" w:eastAsia="en-GB"/>
    </w:rPr>
  </w:style>
  <w:style w:type="character" w:customStyle="1" w:styleId="B3Char2">
    <w:name w:val="B3 Char2"/>
    <w:qFormat/>
    <w:rsid w:val="00F64132"/>
    <w:rPr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CD3CC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character" w:customStyle="1" w:styleId="B1Char1">
    <w:name w:val="B1 Char1"/>
    <w:qFormat/>
    <w:rsid w:val="00B60ACA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BE0009"/>
    <w:rPr>
      <w:rFonts w:ascii="Courier New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2A0D0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DCD54-E123-4006-A92A-1BE5F1EE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7126</CharactersWithSpaces>
  <SharedDoc>false</SharedDoc>
  <HLinks>
    <vt:vector size="12" baseType="variant">
      <vt:variant>
        <vt:i4>3145802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  <vt:variant>
        <vt:i4>3145802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https://www.3gpp.org/ftp/TSG_RAN/WG2_RL2/TSGR2_113bis-e/Docs/R2-2104322.zip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Hanseul Hong</dc:creator>
  <cp:keywords/>
  <dc:description/>
  <cp:lastModifiedBy>LGE - Hanseul Hong</cp:lastModifiedBy>
  <cp:revision>2</cp:revision>
  <cp:lastPrinted>2009-10-12T07:10:00Z</cp:lastPrinted>
  <dcterms:created xsi:type="dcterms:W3CDTF">2023-08-11T09:01:00Z</dcterms:created>
  <dcterms:modified xsi:type="dcterms:W3CDTF">2023-08-11T09:01:00Z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